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580" w:rsidRDefault="005F6580">
      <w:pPr>
        <w:spacing w:line="240" w:lineRule="atLeast"/>
        <w:ind w:right="357"/>
        <w:jc w:val="left"/>
        <w:rPr>
          <w:rFonts w:ascii="仿宋" w:hAnsi="仿宋"/>
          <w:sz w:val="32"/>
          <w:szCs w:val="32"/>
        </w:rPr>
      </w:pPr>
    </w:p>
    <w:p w:rsidR="005F6580" w:rsidRDefault="005F6580">
      <w:pPr>
        <w:spacing w:line="240" w:lineRule="atLeast"/>
        <w:ind w:right="357" w:firstLine="643"/>
        <w:jc w:val="center"/>
        <w:rPr>
          <w:rFonts w:ascii="仿宋" w:hAnsi="仿宋"/>
          <w:b/>
          <w:sz w:val="32"/>
          <w:szCs w:val="32"/>
        </w:rPr>
      </w:pPr>
    </w:p>
    <w:p w:rsidR="005F6580" w:rsidRDefault="005F6580">
      <w:pPr>
        <w:spacing w:line="360" w:lineRule="auto"/>
        <w:ind w:firstLine="720"/>
        <w:jc w:val="center"/>
        <w:rPr>
          <w:rFonts w:ascii="仿宋" w:hAnsi="仿宋"/>
          <w:sz w:val="36"/>
        </w:rPr>
      </w:pPr>
    </w:p>
    <w:p w:rsidR="005F6580" w:rsidRDefault="005F6580">
      <w:pPr>
        <w:spacing w:line="360" w:lineRule="auto"/>
        <w:ind w:firstLine="720"/>
        <w:jc w:val="center"/>
        <w:rPr>
          <w:rFonts w:ascii="仿宋" w:hAnsi="仿宋"/>
          <w:sz w:val="36"/>
        </w:rPr>
      </w:pPr>
    </w:p>
    <w:p w:rsidR="005F6580" w:rsidRDefault="000F5093">
      <w:pPr>
        <w:spacing w:line="360" w:lineRule="auto"/>
        <w:ind w:firstLineChars="0" w:firstLine="0"/>
        <w:jc w:val="center"/>
        <w:rPr>
          <w:rFonts w:ascii="华文中宋" w:eastAsia="华文中宋" w:hAnsi="华文中宋" w:cs="华文细黑"/>
          <w:sz w:val="84"/>
        </w:rPr>
      </w:pPr>
      <w:r>
        <w:rPr>
          <w:rFonts w:ascii="华文中宋" w:eastAsia="华文中宋" w:hAnsi="华文中宋" w:cs="华文细黑" w:hint="eastAsia"/>
          <w:sz w:val="84"/>
        </w:rPr>
        <w:t>联盟地区</w:t>
      </w:r>
    </w:p>
    <w:p w:rsidR="005F6580" w:rsidRDefault="000F5093">
      <w:pPr>
        <w:spacing w:line="360" w:lineRule="auto"/>
        <w:ind w:firstLineChars="0" w:firstLine="0"/>
        <w:jc w:val="center"/>
        <w:rPr>
          <w:rFonts w:ascii="华文中宋" w:eastAsia="华文中宋" w:hAnsi="华文中宋" w:cs="华文细黑"/>
          <w:sz w:val="84"/>
        </w:rPr>
      </w:pPr>
      <w:r>
        <w:rPr>
          <w:rFonts w:ascii="华文中宋" w:eastAsia="华文中宋" w:hAnsi="华文中宋" w:cs="华文细黑" w:hint="eastAsia"/>
          <w:sz w:val="84"/>
        </w:rPr>
        <w:t>药品集中采购文件</w:t>
      </w:r>
    </w:p>
    <w:p w:rsidR="005F6580" w:rsidRPr="002A5EB5" w:rsidRDefault="005F6580">
      <w:pPr>
        <w:spacing w:line="360" w:lineRule="auto"/>
        <w:jc w:val="center"/>
        <w:rPr>
          <w:rFonts w:ascii="华文中宋" w:eastAsia="华文中宋" w:hAnsi="华文中宋"/>
          <w:sz w:val="32"/>
        </w:rPr>
      </w:pPr>
    </w:p>
    <w:p w:rsidR="005F6580" w:rsidRDefault="000F5093">
      <w:pPr>
        <w:spacing w:line="360" w:lineRule="auto"/>
        <w:rPr>
          <w:rFonts w:ascii="华文中宋" w:eastAsia="华文中宋" w:hAnsi="华文中宋" w:cs="仿宋_GB2312"/>
          <w:b/>
          <w:bCs/>
          <w:sz w:val="44"/>
          <w:szCs w:val="44"/>
        </w:rPr>
      </w:pPr>
      <w:r>
        <w:rPr>
          <w:rFonts w:ascii="华文中宋" w:eastAsia="华文中宋" w:hAnsi="华文中宋" w:hint="eastAsia"/>
          <w:sz w:val="32"/>
        </w:rPr>
        <w:t xml:space="preserve">                   </w:t>
      </w:r>
      <w:r>
        <w:rPr>
          <w:rFonts w:ascii="华文中宋" w:eastAsia="华文中宋" w:hAnsi="华文中宋" w:cs="仿宋_GB2312" w:hint="eastAsia"/>
          <w:sz w:val="44"/>
          <w:szCs w:val="44"/>
        </w:rPr>
        <w:t xml:space="preserve"> </w:t>
      </w:r>
      <w:r>
        <w:rPr>
          <w:rFonts w:ascii="华文中宋" w:eastAsia="华文中宋" w:hAnsi="华文中宋" w:cs="仿宋_GB2312" w:hint="eastAsia"/>
          <w:b/>
          <w:bCs/>
          <w:sz w:val="44"/>
          <w:szCs w:val="44"/>
        </w:rPr>
        <w:t xml:space="preserve">   </w:t>
      </w:r>
    </w:p>
    <w:p w:rsidR="005F6580" w:rsidRDefault="005F6580">
      <w:pPr>
        <w:spacing w:line="360" w:lineRule="auto"/>
        <w:jc w:val="center"/>
        <w:rPr>
          <w:rFonts w:ascii="华文中宋" w:eastAsia="华文中宋" w:hAnsi="华文中宋"/>
          <w:sz w:val="32"/>
        </w:rPr>
      </w:pPr>
    </w:p>
    <w:p w:rsidR="005F6580" w:rsidRDefault="005F6580">
      <w:pPr>
        <w:spacing w:line="360" w:lineRule="auto"/>
        <w:jc w:val="center"/>
        <w:rPr>
          <w:rFonts w:ascii="华文中宋" w:eastAsia="华文中宋" w:hAnsi="华文中宋"/>
          <w:sz w:val="32"/>
        </w:rPr>
      </w:pPr>
    </w:p>
    <w:p w:rsidR="005F6580" w:rsidRDefault="000F5093">
      <w:pPr>
        <w:spacing w:line="360" w:lineRule="auto"/>
        <w:ind w:firstLineChars="0" w:firstLine="0"/>
        <w:jc w:val="center"/>
        <w:rPr>
          <w:rFonts w:ascii="华文中宋" w:eastAsia="华文中宋" w:hAnsi="华文中宋" w:cs="华文细黑"/>
          <w:sz w:val="32"/>
        </w:rPr>
      </w:pPr>
      <w:r>
        <w:rPr>
          <w:rFonts w:ascii="华文中宋" w:eastAsia="华文中宋" w:hAnsi="华文中宋" w:cs="华文细黑" w:hint="eastAsia"/>
          <w:sz w:val="32"/>
        </w:rPr>
        <w:t>采购文件编号：GY-YD2019-1</w:t>
      </w:r>
    </w:p>
    <w:p w:rsidR="005F6580" w:rsidRDefault="005F6580">
      <w:pPr>
        <w:snapToGrid w:val="0"/>
        <w:rPr>
          <w:rFonts w:ascii="华文中宋" w:eastAsia="华文中宋" w:hAnsi="华文中宋"/>
          <w:sz w:val="32"/>
          <w:szCs w:val="32"/>
        </w:rPr>
      </w:pPr>
    </w:p>
    <w:p w:rsidR="005F6580" w:rsidRDefault="005F6580">
      <w:pPr>
        <w:snapToGrid w:val="0"/>
        <w:rPr>
          <w:rFonts w:ascii="华文中宋" w:eastAsia="华文中宋" w:hAnsi="华文中宋"/>
          <w:sz w:val="32"/>
          <w:szCs w:val="32"/>
        </w:rPr>
      </w:pPr>
    </w:p>
    <w:p w:rsidR="005F6580" w:rsidRDefault="005F6580">
      <w:pPr>
        <w:snapToGrid w:val="0"/>
        <w:rPr>
          <w:rFonts w:ascii="华文中宋" w:eastAsia="华文中宋" w:hAnsi="华文中宋"/>
          <w:sz w:val="32"/>
          <w:szCs w:val="32"/>
        </w:rPr>
      </w:pPr>
    </w:p>
    <w:p w:rsidR="005F6580" w:rsidRDefault="005F6580">
      <w:pPr>
        <w:snapToGrid w:val="0"/>
        <w:rPr>
          <w:rFonts w:ascii="华文中宋" w:eastAsia="华文中宋" w:hAnsi="华文中宋"/>
          <w:sz w:val="32"/>
          <w:szCs w:val="32"/>
        </w:rPr>
      </w:pPr>
    </w:p>
    <w:p w:rsidR="005F6580" w:rsidRDefault="005F6580">
      <w:pPr>
        <w:snapToGrid w:val="0"/>
        <w:rPr>
          <w:rFonts w:ascii="华文中宋" w:eastAsia="华文中宋" w:hAnsi="华文中宋"/>
          <w:sz w:val="32"/>
          <w:szCs w:val="32"/>
        </w:rPr>
      </w:pPr>
    </w:p>
    <w:p w:rsidR="005F6580" w:rsidRDefault="005F6580">
      <w:pPr>
        <w:snapToGrid w:val="0"/>
        <w:rPr>
          <w:rFonts w:ascii="华文中宋" w:eastAsia="华文中宋" w:hAnsi="华文中宋"/>
          <w:sz w:val="32"/>
          <w:szCs w:val="32"/>
        </w:rPr>
      </w:pPr>
    </w:p>
    <w:p w:rsidR="005F6580" w:rsidRDefault="000F5093">
      <w:pPr>
        <w:spacing w:line="360" w:lineRule="auto"/>
        <w:ind w:firstLineChars="0" w:firstLine="0"/>
        <w:jc w:val="center"/>
        <w:rPr>
          <w:rFonts w:ascii="华文中宋" w:eastAsia="华文中宋" w:hAnsi="华文中宋" w:cs="华文细黑"/>
          <w:sz w:val="32"/>
        </w:rPr>
      </w:pPr>
      <w:r>
        <w:rPr>
          <w:rFonts w:ascii="华文中宋" w:eastAsia="华文中宋" w:hAnsi="华文中宋" w:cs="华文细黑" w:hint="eastAsia"/>
          <w:sz w:val="32"/>
        </w:rPr>
        <w:t>联合采购办公室</w:t>
      </w:r>
    </w:p>
    <w:p w:rsidR="005F6580" w:rsidRDefault="000F5093">
      <w:pPr>
        <w:tabs>
          <w:tab w:val="left" w:pos="2863"/>
        </w:tabs>
        <w:snapToGrid w:val="0"/>
        <w:ind w:firstLineChars="0" w:firstLine="0"/>
        <w:jc w:val="center"/>
        <w:rPr>
          <w:rFonts w:ascii="华文中宋" w:eastAsia="华文中宋" w:hAnsi="华文中宋" w:cs="华文细黑"/>
          <w:sz w:val="32"/>
          <w:szCs w:val="32"/>
        </w:rPr>
      </w:pPr>
      <w:r>
        <w:rPr>
          <w:rFonts w:ascii="华文中宋" w:eastAsia="华文中宋" w:hAnsi="华文中宋" w:cs="华文细黑" w:hint="eastAsia"/>
          <w:sz w:val="32"/>
        </w:rPr>
        <w:t>2019年9月</w:t>
      </w:r>
    </w:p>
    <w:p w:rsidR="005F6580" w:rsidRDefault="005F6580">
      <w:pPr>
        <w:snapToGrid w:val="0"/>
        <w:rPr>
          <w:rFonts w:ascii="华文中宋" w:eastAsia="华文中宋" w:hAnsi="华文中宋"/>
          <w:sz w:val="32"/>
          <w:szCs w:val="32"/>
        </w:rPr>
      </w:pPr>
    </w:p>
    <w:p w:rsidR="005F6580" w:rsidRDefault="000F5093">
      <w:pPr>
        <w:spacing w:line="400" w:lineRule="exact"/>
        <w:ind w:firstLineChars="0" w:firstLine="0"/>
        <w:jc w:val="center"/>
        <w:rPr>
          <w:rFonts w:ascii="仿宋" w:hAnsi="仿宋" w:cs="仿宋"/>
          <w:sz w:val="36"/>
          <w:szCs w:val="36"/>
        </w:rPr>
      </w:pPr>
      <w:r>
        <w:rPr>
          <w:rFonts w:ascii="仿宋" w:hAnsi="仿宋" w:cs="仿宋" w:hint="eastAsia"/>
          <w:b/>
          <w:bCs/>
          <w:sz w:val="36"/>
          <w:szCs w:val="36"/>
        </w:rPr>
        <w:lastRenderedPageBreak/>
        <w:t>目录</w:t>
      </w:r>
    </w:p>
    <w:p w:rsidR="005F6580" w:rsidRDefault="000F5093">
      <w:pPr>
        <w:pStyle w:val="11"/>
        <w:tabs>
          <w:tab w:val="right" w:leader="dot" w:pos="8296"/>
        </w:tabs>
        <w:spacing w:line="480" w:lineRule="exact"/>
        <w:ind w:firstLineChars="0" w:firstLine="0"/>
        <w:rPr>
          <w:rFonts w:ascii="等线" w:eastAsia="等线" w:hAnsi="等线"/>
          <w:noProof/>
          <w:sz w:val="28"/>
          <w:szCs w:val="28"/>
        </w:rPr>
      </w:pPr>
      <w:r>
        <w:rPr>
          <w:rFonts w:ascii="仿宋" w:hAnsi="仿宋" w:cs="仿宋" w:hint="eastAsia"/>
          <w:sz w:val="28"/>
          <w:szCs w:val="28"/>
        </w:rPr>
        <w:fldChar w:fldCharType="begin"/>
      </w:r>
      <w:r>
        <w:rPr>
          <w:rFonts w:ascii="仿宋" w:hAnsi="仿宋" w:cs="仿宋" w:hint="eastAsia"/>
          <w:sz w:val="28"/>
          <w:szCs w:val="28"/>
        </w:rPr>
        <w:instrText xml:space="preserve">TOC \o "1-2" \h \u </w:instrText>
      </w:r>
      <w:r>
        <w:rPr>
          <w:rFonts w:ascii="仿宋" w:hAnsi="仿宋" w:cs="仿宋" w:hint="eastAsia"/>
          <w:sz w:val="28"/>
          <w:szCs w:val="28"/>
        </w:rPr>
        <w:fldChar w:fldCharType="separate"/>
      </w:r>
      <w:hyperlink w:anchor="_Toc17748575" w:history="1">
        <w:r>
          <w:rPr>
            <w:rStyle w:val="af"/>
            <w:noProof/>
            <w:sz w:val="28"/>
            <w:szCs w:val="28"/>
          </w:rPr>
          <w:t>第一部分采购邀请</w:t>
        </w:r>
        <w:r>
          <w:rPr>
            <w:noProof/>
            <w:sz w:val="28"/>
            <w:szCs w:val="28"/>
          </w:rPr>
          <w:tab/>
        </w:r>
        <w:r w:rsidR="002A5EB5">
          <w:rPr>
            <w:rFonts w:hint="eastAsia"/>
            <w:noProof/>
            <w:sz w:val="28"/>
            <w:szCs w:val="28"/>
          </w:rPr>
          <w:t>1</w:t>
        </w:r>
      </w:hyperlink>
    </w:p>
    <w:p w:rsidR="005F6580" w:rsidRDefault="0003385E">
      <w:pPr>
        <w:pStyle w:val="21"/>
        <w:tabs>
          <w:tab w:val="right" w:leader="dot" w:pos="8296"/>
        </w:tabs>
        <w:spacing w:line="480" w:lineRule="exact"/>
        <w:ind w:leftChars="0" w:left="0" w:firstLine="600"/>
        <w:rPr>
          <w:rFonts w:ascii="等线" w:eastAsia="等线" w:hAnsi="等线"/>
          <w:noProof/>
          <w:sz w:val="28"/>
          <w:szCs w:val="28"/>
        </w:rPr>
      </w:pPr>
      <w:hyperlink w:anchor="_Toc17748576" w:history="1">
        <w:r w:rsidR="000F5093">
          <w:rPr>
            <w:rStyle w:val="af"/>
            <w:noProof/>
            <w:sz w:val="28"/>
            <w:szCs w:val="28"/>
          </w:rPr>
          <w:t>一、采购品种及约定采购量</w:t>
        </w:r>
        <w:r w:rsidR="000F5093">
          <w:rPr>
            <w:noProof/>
            <w:sz w:val="28"/>
            <w:szCs w:val="28"/>
          </w:rPr>
          <w:tab/>
        </w:r>
        <w:r w:rsidR="002A5EB5">
          <w:rPr>
            <w:rFonts w:hint="eastAsia"/>
            <w:noProof/>
            <w:sz w:val="28"/>
            <w:szCs w:val="28"/>
          </w:rPr>
          <w:t>1</w:t>
        </w:r>
      </w:hyperlink>
    </w:p>
    <w:p w:rsidR="005F6580" w:rsidRDefault="0003385E">
      <w:pPr>
        <w:pStyle w:val="21"/>
        <w:tabs>
          <w:tab w:val="right" w:leader="dot" w:pos="8296"/>
        </w:tabs>
        <w:spacing w:line="480" w:lineRule="exact"/>
        <w:ind w:leftChars="0" w:left="0" w:firstLine="600"/>
        <w:rPr>
          <w:rFonts w:ascii="等线" w:eastAsia="等线" w:hAnsi="等线"/>
          <w:noProof/>
          <w:sz w:val="28"/>
          <w:szCs w:val="28"/>
        </w:rPr>
      </w:pPr>
      <w:hyperlink w:anchor="_Toc17748577" w:history="1">
        <w:r w:rsidR="000F5093">
          <w:rPr>
            <w:rStyle w:val="af"/>
            <w:noProof/>
            <w:sz w:val="28"/>
            <w:szCs w:val="28"/>
          </w:rPr>
          <w:t>二、申报资格</w:t>
        </w:r>
        <w:r w:rsidR="000F5093">
          <w:rPr>
            <w:noProof/>
            <w:sz w:val="28"/>
            <w:szCs w:val="28"/>
          </w:rPr>
          <w:tab/>
        </w:r>
        <w:r w:rsidR="002A5EB5">
          <w:rPr>
            <w:rFonts w:hint="eastAsia"/>
            <w:noProof/>
            <w:sz w:val="28"/>
            <w:szCs w:val="28"/>
          </w:rPr>
          <w:t>4</w:t>
        </w:r>
      </w:hyperlink>
    </w:p>
    <w:p w:rsidR="005F6580" w:rsidRDefault="0003385E">
      <w:pPr>
        <w:pStyle w:val="21"/>
        <w:tabs>
          <w:tab w:val="right" w:leader="dot" w:pos="8296"/>
        </w:tabs>
        <w:spacing w:line="480" w:lineRule="exact"/>
        <w:ind w:leftChars="0" w:left="0" w:firstLine="600"/>
        <w:rPr>
          <w:rFonts w:ascii="等线" w:eastAsia="等线" w:hAnsi="等线"/>
          <w:noProof/>
          <w:sz w:val="28"/>
          <w:szCs w:val="28"/>
        </w:rPr>
      </w:pPr>
      <w:hyperlink w:anchor="_Toc17748578" w:history="1">
        <w:r w:rsidR="000F5093">
          <w:rPr>
            <w:rStyle w:val="af"/>
            <w:noProof/>
            <w:sz w:val="28"/>
            <w:szCs w:val="28"/>
          </w:rPr>
          <w:t>三、采购执行说明</w:t>
        </w:r>
        <w:r w:rsidR="000F5093">
          <w:rPr>
            <w:noProof/>
            <w:sz w:val="28"/>
            <w:szCs w:val="28"/>
          </w:rPr>
          <w:tab/>
        </w:r>
        <w:r w:rsidR="002A5EB5">
          <w:rPr>
            <w:rFonts w:hint="eastAsia"/>
            <w:noProof/>
            <w:sz w:val="28"/>
            <w:szCs w:val="28"/>
          </w:rPr>
          <w:t>5</w:t>
        </w:r>
      </w:hyperlink>
    </w:p>
    <w:p w:rsidR="005F6580" w:rsidRDefault="0003385E">
      <w:pPr>
        <w:pStyle w:val="21"/>
        <w:tabs>
          <w:tab w:val="right" w:leader="dot" w:pos="8296"/>
        </w:tabs>
        <w:spacing w:line="480" w:lineRule="exact"/>
        <w:ind w:leftChars="0" w:left="0" w:firstLine="600"/>
        <w:rPr>
          <w:rFonts w:ascii="等线" w:eastAsia="等线" w:hAnsi="等线"/>
          <w:noProof/>
          <w:sz w:val="28"/>
          <w:szCs w:val="28"/>
        </w:rPr>
      </w:pPr>
      <w:hyperlink w:anchor="_Toc17748579" w:history="1">
        <w:r w:rsidR="000F5093">
          <w:rPr>
            <w:rStyle w:val="af"/>
            <w:noProof/>
            <w:sz w:val="28"/>
            <w:szCs w:val="28"/>
          </w:rPr>
          <w:t>四、采购周期与采购协议</w:t>
        </w:r>
        <w:r w:rsidR="000F5093">
          <w:rPr>
            <w:noProof/>
            <w:sz w:val="28"/>
            <w:szCs w:val="28"/>
          </w:rPr>
          <w:tab/>
        </w:r>
        <w:r w:rsidR="002A5EB5">
          <w:rPr>
            <w:rFonts w:hint="eastAsia"/>
            <w:noProof/>
            <w:sz w:val="28"/>
            <w:szCs w:val="28"/>
          </w:rPr>
          <w:t>5</w:t>
        </w:r>
      </w:hyperlink>
    </w:p>
    <w:p w:rsidR="005F6580" w:rsidRDefault="0003385E">
      <w:pPr>
        <w:pStyle w:val="21"/>
        <w:tabs>
          <w:tab w:val="right" w:leader="dot" w:pos="8296"/>
        </w:tabs>
        <w:spacing w:line="480" w:lineRule="exact"/>
        <w:ind w:leftChars="0" w:left="0" w:firstLine="600"/>
        <w:rPr>
          <w:rFonts w:ascii="等线" w:eastAsia="等线" w:hAnsi="等线"/>
          <w:noProof/>
          <w:sz w:val="28"/>
          <w:szCs w:val="28"/>
        </w:rPr>
      </w:pPr>
      <w:hyperlink w:anchor="_Toc17748580" w:history="1">
        <w:r w:rsidR="000F5093">
          <w:rPr>
            <w:rStyle w:val="af"/>
            <w:noProof/>
            <w:sz w:val="28"/>
            <w:szCs w:val="28"/>
          </w:rPr>
          <w:t>五、采购文件获取方式</w:t>
        </w:r>
        <w:r w:rsidR="000F5093">
          <w:rPr>
            <w:noProof/>
            <w:sz w:val="28"/>
            <w:szCs w:val="28"/>
          </w:rPr>
          <w:tab/>
        </w:r>
        <w:r w:rsidR="002A5EB5">
          <w:rPr>
            <w:rFonts w:hint="eastAsia"/>
            <w:noProof/>
            <w:sz w:val="28"/>
            <w:szCs w:val="28"/>
          </w:rPr>
          <w:t>6</w:t>
        </w:r>
      </w:hyperlink>
    </w:p>
    <w:p w:rsidR="005F6580" w:rsidRDefault="0003385E">
      <w:pPr>
        <w:pStyle w:val="21"/>
        <w:tabs>
          <w:tab w:val="right" w:leader="dot" w:pos="8296"/>
        </w:tabs>
        <w:spacing w:line="480" w:lineRule="exact"/>
        <w:ind w:leftChars="0" w:left="0" w:firstLine="600"/>
        <w:rPr>
          <w:rFonts w:ascii="等线" w:eastAsia="等线" w:hAnsi="等线"/>
          <w:noProof/>
          <w:sz w:val="28"/>
          <w:szCs w:val="28"/>
        </w:rPr>
      </w:pPr>
      <w:hyperlink w:anchor="_Toc17748581" w:history="1">
        <w:r w:rsidR="000F5093">
          <w:rPr>
            <w:rStyle w:val="af"/>
            <w:rFonts w:ascii="黑体" w:hAnsi="黑体" w:cs="黑体"/>
            <w:noProof/>
            <w:sz w:val="28"/>
            <w:szCs w:val="28"/>
          </w:rPr>
          <w:t>六、申报材料递交截止时间和地点</w:t>
        </w:r>
        <w:r w:rsidR="000F5093">
          <w:rPr>
            <w:noProof/>
            <w:sz w:val="28"/>
            <w:szCs w:val="28"/>
          </w:rPr>
          <w:tab/>
        </w:r>
        <w:r w:rsidR="002A5EB5">
          <w:rPr>
            <w:rFonts w:hint="eastAsia"/>
            <w:noProof/>
            <w:sz w:val="28"/>
            <w:szCs w:val="28"/>
          </w:rPr>
          <w:t>6</w:t>
        </w:r>
      </w:hyperlink>
    </w:p>
    <w:p w:rsidR="005F6580" w:rsidRDefault="0003385E">
      <w:pPr>
        <w:pStyle w:val="21"/>
        <w:tabs>
          <w:tab w:val="right" w:leader="dot" w:pos="8296"/>
        </w:tabs>
        <w:spacing w:line="480" w:lineRule="exact"/>
        <w:ind w:leftChars="0" w:left="0" w:firstLine="600"/>
        <w:rPr>
          <w:rFonts w:ascii="等线" w:eastAsia="等线" w:hAnsi="等线"/>
          <w:noProof/>
          <w:sz w:val="28"/>
          <w:szCs w:val="28"/>
        </w:rPr>
      </w:pPr>
      <w:hyperlink w:anchor="_Toc17748582" w:history="1">
        <w:r w:rsidR="000F5093">
          <w:rPr>
            <w:rStyle w:val="af"/>
            <w:noProof/>
            <w:sz w:val="28"/>
            <w:szCs w:val="28"/>
          </w:rPr>
          <w:t>七、申报信息公开时间和地点</w:t>
        </w:r>
        <w:r w:rsidR="000F5093">
          <w:rPr>
            <w:noProof/>
            <w:sz w:val="28"/>
            <w:szCs w:val="28"/>
          </w:rPr>
          <w:tab/>
        </w:r>
        <w:r w:rsidR="002A5EB5">
          <w:rPr>
            <w:rFonts w:hint="eastAsia"/>
            <w:noProof/>
            <w:sz w:val="28"/>
            <w:szCs w:val="28"/>
          </w:rPr>
          <w:t>6</w:t>
        </w:r>
      </w:hyperlink>
    </w:p>
    <w:p w:rsidR="005F6580" w:rsidRDefault="0003385E">
      <w:pPr>
        <w:pStyle w:val="21"/>
        <w:tabs>
          <w:tab w:val="right" w:leader="dot" w:pos="8296"/>
        </w:tabs>
        <w:spacing w:line="480" w:lineRule="exact"/>
        <w:ind w:leftChars="0" w:left="0" w:firstLine="600"/>
        <w:rPr>
          <w:rFonts w:ascii="等线" w:eastAsia="等线" w:hAnsi="等线"/>
          <w:noProof/>
          <w:sz w:val="28"/>
          <w:szCs w:val="28"/>
        </w:rPr>
      </w:pPr>
      <w:hyperlink w:anchor="_Toc17748583" w:history="1">
        <w:r w:rsidR="000F5093">
          <w:rPr>
            <w:rStyle w:val="af"/>
            <w:noProof/>
            <w:sz w:val="28"/>
            <w:szCs w:val="28"/>
          </w:rPr>
          <w:t>八、供应地区确认时间和地点</w:t>
        </w:r>
        <w:r w:rsidR="000F5093">
          <w:rPr>
            <w:noProof/>
            <w:sz w:val="28"/>
            <w:szCs w:val="28"/>
          </w:rPr>
          <w:tab/>
        </w:r>
        <w:r w:rsidR="002A5EB5">
          <w:rPr>
            <w:rFonts w:hint="eastAsia"/>
            <w:noProof/>
            <w:sz w:val="28"/>
            <w:szCs w:val="28"/>
          </w:rPr>
          <w:t>6</w:t>
        </w:r>
      </w:hyperlink>
    </w:p>
    <w:p w:rsidR="005F6580" w:rsidRDefault="0003385E">
      <w:pPr>
        <w:pStyle w:val="21"/>
        <w:tabs>
          <w:tab w:val="right" w:leader="dot" w:pos="8296"/>
        </w:tabs>
        <w:spacing w:line="480" w:lineRule="exact"/>
        <w:ind w:leftChars="0" w:left="0" w:firstLine="600"/>
        <w:rPr>
          <w:rFonts w:ascii="等线" w:eastAsia="等线" w:hAnsi="等线"/>
          <w:noProof/>
          <w:sz w:val="28"/>
          <w:szCs w:val="28"/>
        </w:rPr>
      </w:pPr>
      <w:hyperlink w:anchor="_Toc17748584" w:history="1">
        <w:r w:rsidR="000F5093">
          <w:rPr>
            <w:rStyle w:val="af"/>
            <w:noProof/>
            <w:sz w:val="28"/>
            <w:szCs w:val="28"/>
          </w:rPr>
          <w:t>九、咨询联系方式</w:t>
        </w:r>
        <w:r w:rsidR="000F5093">
          <w:rPr>
            <w:noProof/>
            <w:sz w:val="28"/>
            <w:szCs w:val="28"/>
          </w:rPr>
          <w:tab/>
        </w:r>
        <w:r w:rsidR="002A5EB5">
          <w:rPr>
            <w:rFonts w:hint="eastAsia"/>
            <w:noProof/>
            <w:sz w:val="28"/>
            <w:szCs w:val="28"/>
          </w:rPr>
          <w:t>6</w:t>
        </w:r>
      </w:hyperlink>
    </w:p>
    <w:p w:rsidR="005F6580" w:rsidRDefault="0003385E">
      <w:pPr>
        <w:pStyle w:val="21"/>
        <w:tabs>
          <w:tab w:val="right" w:leader="dot" w:pos="8296"/>
        </w:tabs>
        <w:spacing w:line="480" w:lineRule="exact"/>
        <w:ind w:leftChars="0" w:left="0" w:firstLine="600"/>
        <w:rPr>
          <w:rFonts w:ascii="等线" w:eastAsia="等线" w:hAnsi="等线"/>
          <w:noProof/>
          <w:sz w:val="28"/>
          <w:szCs w:val="28"/>
        </w:rPr>
      </w:pPr>
      <w:hyperlink w:anchor="_Toc17748585" w:history="1">
        <w:r w:rsidR="000F5093">
          <w:rPr>
            <w:rStyle w:val="af"/>
            <w:noProof/>
            <w:sz w:val="28"/>
            <w:szCs w:val="28"/>
          </w:rPr>
          <w:t>十、其他</w:t>
        </w:r>
        <w:r w:rsidR="000F5093">
          <w:rPr>
            <w:noProof/>
            <w:sz w:val="28"/>
            <w:szCs w:val="28"/>
          </w:rPr>
          <w:tab/>
        </w:r>
        <w:r w:rsidR="002A5EB5">
          <w:rPr>
            <w:rFonts w:hint="eastAsia"/>
            <w:noProof/>
            <w:sz w:val="28"/>
            <w:szCs w:val="28"/>
          </w:rPr>
          <w:t>6</w:t>
        </w:r>
      </w:hyperlink>
    </w:p>
    <w:p w:rsidR="005F6580" w:rsidRDefault="0003385E">
      <w:pPr>
        <w:pStyle w:val="11"/>
        <w:tabs>
          <w:tab w:val="right" w:leader="dot" w:pos="8296"/>
        </w:tabs>
        <w:spacing w:line="480" w:lineRule="exact"/>
        <w:ind w:firstLineChars="0" w:firstLine="0"/>
        <w:rPr>
          <w:rFonts w:ascii="等线" w:eastAsia="等线" w:hAnsi="等线"/>
          <w:noProof/>
          <w:sz w:val="28"/>
          <w:szCs w:val="28"/>
        </w:rPr>
      </w:pPr>
      <w:hyperlink w:anchor="_Toc17748586" w:history="1">
        <w:r w:rsidR="000F5093">
          <w:rPr>
            <w:rStyle w:val="af"/>
            <w:rFonts w:ascii="仿宋" w:hAnsi="仿宋"/>
            <w:noProof/>
            <w:sz w:val="28"/>
            <w:szCs w:val="28"/>
          </w:rPr>
          <w:t>第二部分申报企业须知</w:t>
        </w:r>
        <w:r w:rsidR="000F5093">
          <w:rPr>
            <w:noProof/>
            <w:sz w:val="28"/>
            <w:szCs w:val="28"/>
          </w:rPr>
          <w:tab/>
        </w:r>
        <w:r w:rsidR="002A5EB5">
          <w:rPr>
            <w:rFonts w:hint="eastAsia"/>
            <w:noProof/>
            <w:sz w:val="28"/>
            <w:szCs w:val="28"/>
          </w:rPr>
          <w:t>8</w:t>
        </w:r>
      </w:hyperlink>
    </w:p>
    <w:p w:rsidR="005F6580" w:rsidRDefault="0003385E">
      <w:pPr>
        <w:pStyle w:val="21"/>
        <w:tabs>
          <w:tab w:val="right" w:leader="dot" w:pos="8296"/>
        </w:tabs>
        <w:spacing w:line="480" w:lineRule="exact"/>
        <w:ind w:leftChars="0" w:left="0" w:firstLine="600"/>
        <w:rPr>
          <w:rFonts w:ascii="等线" w:eastAsia="等线" w:hAnsi="等线"/>
          <w:noProof/>
          <w:sz w:val="28"/>
          <w:szCs w:val="28"/>
        </w:rPr>
      </w:pPr>
      <w:hyperlink w:anchor="_Toc17748587" w:history="1">
        <w:r w:rsidR="000F5093">
          <w:rPr>
            <w:rStyle w:val="af"/>
            <w:noProof/>
            <w:sz w:val="28"/>
            <w:szCs w:val="28"/>
          </w:rPr>
          <w:t>一、集中采购当事人</w:t>
        </w:r>
        <w:r w:rsidR="000F5093">
          <w:rPr>
            <w:noProof/>
            <w:sz w:val="28"/>
            <w:szCs w:val="28"/>
          </w:rPr>
          <w:tab/>
        </w:r>
        <w:r w:rsidR="002A5EB5">
          <w:rPr>
            <w:rFonts w:hint="eastAsia"/>
            <w:noProof/>
            <w:sz w:val="28"/>
            <w:szCs w:val="28"/>
          </w:rPr>
          <w:t>8</w:t>
        </w:r>
      </w:hyperlink>
    </w:p>
    <w:p w:rsidR="005F6580" w:rsidRDefault="0003385E">
      <w:pPr>
        <w:pStyle w:val="21"/>
        <w:tabs>
          <w:tab w:val="right" w:leader="dot" w:pos="8296"/>
        </w:tabs>
        <w:spacing w:line="480" w:lineRule="exact"/>
        <w:ind w:leftChars="0" w:left="0" w:firstLine="600"/>
        <w:rPr>
          <w:rFonts w:ascii="等线" w:eastAsia="等线" w:hAnsi="等线"/>
          <w:noProof/>
          <w:sz w:val="28"/>
          <w:szCs w:val="28"/>
        </w:rPr>
      </w:pPr>
      <w:hyperlink w:anchor="_Toc17748588" w:history="1">
        <w:r w:rsidR="000F5093">
          <w:rPr>
            <w:rStyle w:val="af"/>
            <w:noProof/>
            <w:sz w:val="28"/>
            <w:szCs w:val="28"/>
          </w:rPr>
          <w:t>二、申报材料编制</w:t>
        </w:r>
        <w:r w:rsidR="000F5093">
          <w:rPr>
            <w:noProof/>
            <w:sz w:val="28"/>
            <w:szCs w:val="28"/>
          </w:rPr>
          <w:tab/>
        </w:r>
        <w:r w:rsidR="002A5EB5">
          <w:rPr>
            <w:rFonts w:hint="eastAsia"/>
            <w:noProof/>
            <w:sz w:val="28"/>
            <w:szCs w:val="28"/>
          </w:rPr>
          <w:t>9</w:t>
        </w:r>
      </w:hyperlink>
    </w:p>
    <w:p w:rsidR="005F6580" w:rsidRDefault="0003385E">
      <w:pPr>
        <w:pStyle w:val="21"/>
        <w:tabs>
          <w:tab w:val="right" w:leader="dot" w:pos="8296"/>
        </w:tabs>
        <w:spacing w:line="480" w:lineRule="exact"/>
        <w:ind w:leftChars="0" w:left="0" w:firstLine="600"/>
        <w:rPr>
          <w:rFonts w:ascii="等线" w:eastAsia="等线" w:hAnsi="等线"/>
          <w:noProof/>
          <w:sz w:val="28"/>
          <w:szCs w:val="28"/>
        </w:rPr>
      </w:pPr>
      <w:hyperlink w:anchor="_Toc17748589" w:history="1">
        <w:r w:rsidR="000F5093">
          <w:rPr>
            <w:rStyle w:val="af"/>
            <w:noProof/>
            <w:sz w:val="28"/>
            <w:szCs w:val="28"/>
          </w:rPr>
          <w:t>三、申报材料递交</w:t>
        </w:r>
        <w:r w:rsidR="000F5093">
          <w:rPr>
            <w:noProof/>
            <w:sz w:val="28"/>
            <w:szCs w:val="28"/>
          </w:rPr>
          <w:tab/>
        </w:r>
        <w:r w:rsidR="002A5EB5">
          <w:rPr>
            <w:rFonts w:hint="eastAsia"/>
            <w:noProof/>
            <w:sz w:val="28"/>
            <w:szCs w:val="28"/>
          </w:rPr>
          <w:t>11</w:t>
        </w:r>
      </w:hyperlink>
    </w:p>
    <w:p w:rsidR="005F6580" w:rsidRDefault="0003385E">
      <w:pPr>
        <w:pStyle w:val="21"/>
        <w:tabs>
          <w:tab w:val="right" w:leader="dot" w:pos="8296"/>
        </w:tabs>
        <w:spacing w:line="480" w:lineRule="exact"/>
        <w:ind w:leftChars="0" w:left="0" w:firstLine="600"/>
        <w:rPr>
          <w:rFonts w:ascii="等线" w:eastAsia="等线" w:hAnsi="等线"/>
          <w:noProof/>
          <w:sz w:val="28"/>
          <w:szCs w:val="28"/>
        </w:rPr>
      </w:pPr>
      <w:hyperlink w:anchor="_Toc17748590" w:history="1">
        <w:r w:rsidR="000F5093">
          <w:rPr>
            <w:rStyle w:val="af"/>
            <w:noProof/>
            <w:sz w:val="28"/>
            <w:szCs w:val="28"/>
          </w:rPr>
          <w:t>四、申报信息公开</w:t>
        </w:r>
        <w:r w:rsidR="000F5093">
          <w:rPr>
            <w:noProof/>
            <w:sz w:val="28"/>
            <w:szCs w:val="28"/>
          </w:rPr>
          <w:tab/>
        </w:r>
        <w:r w:rsidR="002A5EB5">
          <w:rPr>
            <w:rFonts w:hint="eastAsia"/>
            <w:noProof/>
            <w:sz w:val="28"/>
            <w:szCs w:val="28"/>
          </w:rPr>
          <w:t>12</w:t>
        </w:r>
      </w:hyperlink>
    </w:p>
    <w:p w:rsidR="005F6580" w:rsidRDefault="0003385E">
      <w:pPr>
        <w:pStyle w:val="21"/>
        <w:tabs>
          <w:tab w:val="right" w:leader="dot" w:pos="8296"/>
        </w:tabs>
        <w:spacing w:line="480" w:lineRule="exact"/>
        <w:ind w:leftChars="0" w:left="0" w:firstLine="600"/>
        <w:rPr>
          <w:rFonts w:ascii="等线" w:eastAsia="等线" w:hAnsi="等线"/>
          <w:noProof/>
          <w:sz w:val="28"/>
          <w:szCs w:val="28"/>
        </w:rPr>
      </w:pPr>
      <w:hyperlink w:anchor="_Toc17748591" w:history="1">
        <w:r w:rsidR="000F5093">
          <w:rPr>
            <w:rStyle w:val="af"/>
            <w:noProof/>
            <w:sz w:val="28"/>
            <w:szCs w:val="28"/>
          </w:rPr>
          <w:t>五、拟中选企业确定</w:t>
        </w:r>
        <w:r w:rsidR="000F5093">
          <w:rPr>
            <w:noProof/>
            <w:sz w:val="28"/>
            <w:szCs w:val="28"/>
          </w:rPr>
          <w:tab/>
        </w:r>
        <w:r w:rsidR="002A5EB5">
          <w:rPr>
            <w:rFonts w:hint="eastAsia"/>
            <w:noProof/>
            <w:sz w:val="28"/>
            <w:szCs w:val="28"/>
          </w:rPr>
          <w:t>12</w:t>
        </w:r>
      </w:hyperlink>
    </w:p>
    <w:p w:rsidR="005F6580" w:rsidRDefault="0003385E">
      <w:pPr>
        <w:pStyle w:val="21"/>
        <w:tabs>
          <w:tab w:val="right" w:leader="dot" w:pos="8296"/>
        </w:tabs>
        <w:spacing w:line="480" w:lineRule="exact"/>
        <w:ind w:leftChars="0" w:left="0" w:firstLine="600"/>
        <w:rPr>
          <w:rFonts w:ascii="等线" w:eastAsia="等线" w:hAnsi="等线"/>
          <w:noProof/>
          <w:sz w:val="28"/>
          <w:szCs w:val="28"/>
        </w:rPr>
      </w:pPr>
      <w:hyperlink w:anchor="_Toc17748592" w:history="1">
        <w:r w:rsidR="002B3FB8">
          <w:rPr>
            <w:rStyle w:val="af"/>
            <w:noProof/>
            <w:sz w:val="28"/>
            <w:szCs w:val="28"/>
          </w:rPr>
          <w:t>六、供应地区</w:t>
        </w:r>
        <w:r w:rsidR="002B3FB8">
          <w:rPr>
            <w:rStyle w:val="af"/>
            <w:rFonts w:hint="eastAsia"/>
            <w:noProof/>
            <w:sz w:val="28"/>
            <w:szCs w:val="28"/>
          </w:rPr>
          <w:t>确认</w:t>
        </w:r>
        <w:r w:rsidR="000F5093">
          <w:rPr>
            <w:noProof/>
            <w:sz w:val="28"/>
            <w:szCs w:val="28"/>
          </w:rPr>
          <w:tab/>
        </w:r>
        <w:r w:rsidR="002A5EB5">
          <w:rPr>
            <w:rFonts w:hint="eastAsia"/>
            <w:noProof/>
            <w:sz w:val="28"/>
            <w:szCs w:val="28"/>
          </w:rPr>
          <w:t>13</w:t>
        </w:r>
      </w:hyperlink>
    </w:p>
    <w:p w:rsidR="005F6580" w:rsidRDefault="0003385E">
      <w:pPr>
        <w:pStyle w:val="21"/>
        <w:tabs>
          <w:tab w:val="right" w:leader="dot" w:pos="8296"/>
        </w:tabs>
        <w:spacing w:line="480" w:lineRule="exact"/>
        <w:ind w:leftChars="0" w:left="0" w:firstLine="600"/>
        <w:rPr>
          <w:rFonts w:ascii="等线" w:eastAsia="等线" w:hAnsi="等线"/>
          <w:noProof/>
          <w:sz w:val="28"/>
          <w:szCs w:val="28"/>
        </w:rPr>
      </w:pPr>
      <w:hyperlink w:anchor="_Toc17748593" w:history="1">
        <w:r w:rsidR="000F5093">
          <w:rPr>
            <w:rStyle w:val="af"/>
            <w:noProof/>
            <w:sz w:val="28"/>
            <w:szCs w:val="28"/>
          </w:rPr>
          <w:t>七、中选品种确定</w:t>
        </w:r>
        <w:r w:rsidR="000F5093">
          <w:rPr>
            <w:noProof/>
            <w:sz w:val="28"/>
            <w:szCs w:val="28"/>
          </w:rPr>
          <w:tab/>
        </w:r>
        <w:r w:rsidR="002A5EB5">
          <w:rPr>
            <w:rFonts w:hint="eastAsia"/>
            <w:noProof/>
            <w:sz w:val="28"/>
            <w:szCs w:val="28"/>
          </w:rPr>
          <w:t>13</w:t>
        </w:r>
      </w:hyperlink>
    </w:p>
    <w:p w:rsidR="005F6580" w:rsidRDefault="0003385E">
      <w:pPr>
        <w:pStyle w:val="21"/>
        <w:tabs>
          <w:tab w:val="right" w:leader="dot" w:pos="8296"/>
        </w:tabs>
        <w:spacing w:line="480" w:lineRule="exact"/>
        <w:ind w:leftChars="0" w:left="0" w:firstLine="600"/>
        <w:rPr>
          <w:rFonts w:ascii="等线" w:eastAsia="等线" w:hAnsi="等线"/>
          <w:noProof/>
          <w:sz w:val="28"/>
          <w:szCs w:val="28"/>
        </w:rPr>
      </w:pPr>
      <w:hyperlink w:anchor="_Toc17748594" w:history="1">
        <w:r w:rsidR="000F5093">
          <w:rPr>
            <w:rStyle w:val="af"/>
            <w:noProof/>
            <w:sz w:val="28"/>
            <w:szCs w:val="28"/>
          </w:rPr>
          <w:t>八、其他</w:t>
        </w:r>
        <w:r w:rsidR="000F5093">
          <w:rPr>
            <w:noProof/>
            <w:sz w:val="28"/>
            <w:szCs w:val="28"/>
          </w:rPr>
          <w:tab/>
        </w:r>
        <w:r w:rsidR="002A5EB5">
          <w:rPr>
            <w:rFonts w:hint="eastAsia"/>
            <w:noProof/>
            <w:sz w:val="28"/>
            <w:szCs w:val="28"/>
          </w:rPr>
          <w:t>14</w:t>
        </w:r>
      </w:hyperlink>
    </w:p>
    <w:p w:rsidR="005F6580" w:rsidRDefault="0003385E">
      <w:pPr>
        <w:pStyle w:val="11"/>
        <w:tabs>
          <w:tab w:val="right" w:leader="dot" w:pos="8296"/>
        </w:tabs>
        <w:spacing w:line="480" w:lineRule="exact"/>
        <w:ind w:firstLineChars="0" w:firstLine="0"/>
        <w:rPr>
          <w:rFonts w:ascii="等线" w:eastAsia="等线" w:hAnsi="等线"/>
          <w:noProof/>
          <w:sz w:val="28"/>
          <w:szCs w:val="28"/>
        </w:rPr>
      </w:pPr>
      <w:hyperlink w:anchor="_Toc17748595" w:history="1">
        <w:r w:rsidR="000F5093">
          <w:rPr>
            <w:rStyle w:val="af"/>
            <w:rFonts w:ascii="仿宋" w:hAnsi="仿宋"/>
            <w:noProof/>
            <w:sz w:val="28"/>
            <w:szCs w:val="28"/>
          </w:rPr>
          <w:t>第三部分附件</w:t>
        </w:r>
        <w:r w:rsidR="000F5093">
          <w:rPr>
            <w:noProof/>
            <w:sz w:val="28"/>
            <w:szCs w:val="28"/>
          </w:rPr>
          <w:tab/>
        </w:r>
        <w:r w:rsidR="002A5EB5">
          <w:rPr>
            <w:rFonts w:hint="eastAsia"/>
            <w:noProof/>
            <w:sz w:val="28"/>
            <w:szCs w:val="28"/>
          </w:rPr>
          <w:t>17</w:t>
        </w:r>
      </w:hyperlink>
    </w:p>
    <w:p w:rsidR="005F6580" w:rsidRDefault="0003385E">
      <w:pPr>
        <w:pStyle w:val="21"/>
        <w:tabs>
          <w:tab w:val="right" w:leader="dot" w:pos="8296"/>
        </w:tabs>
        <w:spacing w:line="480" w:lineRule="exact"/>
        <w:ind w:leftChars="0" w:left="0" w:firstLine="600"/>
        <w:rPr>
          <w:rFonts w:ascii="等线" w:eastAsia="等线" w:hAnsi="等线"/>
          <w:noProof/>
          <w:sz w:val="28"/>
          <w:szCs w:val="28"/>
        </w:rPr>
      </w:pPr>
      <w:hyperlink w:anchor="_Toc17748598" w:history="1">
        <w:r w:rsidR="000F5093">
          <w:rPr>
            <w:rStyle w:val="af"/>
            <w:rFonts w:ascii="黑体" w:hAnsi="黑体" w:cs="黑体"/>
            <w:noProof/>
            <w:sz w:val="28"/>
            <w:szCs w:val="28"/>
          </w:rPr>
          <w:t>附件</w:t>
        </w:r>
        <w:r w:rsidR="000F5093">
          <w:rPr>
            <w:rStyle w:val="af"/>
            <w:rFonts w:ascii="黑体" w:hAnsi="黑体" w:cs="黑体" w:hint="eastAsia"/>
            <w:noProof/>
            <w:sz w:val="28"/>
            <w:szCs w:val="28"/>
          </w:rPr>
          <w:t>1</w:t>
        </w:r>
        <w:r w:rsidR="000F5093">
          <w:rPr>
            <w:rStyle w:val="af"/>
            <w:rFonts w:ascii="黑体" w:hAnsi="黑体" w:cs="黑体"/>
            <w:noProof/>
            <w:sz w:val="28"/>
            <w:szCs w:val="28"/>
          </w:rPr>
          <w:t xml:space="preserve"> </w:t>
        </w:r>
        <w:r w:rsidR="000F5093">
          <w:rPr>
            <w:rStyle w:val="af"/>
            <w:rFonts w:ascii="黑体" w:hAnsi="黑体" w:cs="黑体"/>
            <w:noProof/>
            <w:sz w:val="28"/>
            <w:szCs w:val="28"/>
          </w:rPr>
          <w:t>联盟地区药品集中采购申报函</w:t>
        </w:r>
        <w:r w:rsidR="000F5093">
          <w:rPr>
            <w:noProof/>
            <w:sz w:val="28"/>
            <w:szCs w:val="28"/>
          </w:rPr>
          <w:tab/>
        </w:r>
        <w:r w:rsidR="002A5EB5">
          <w:rPr>
            <w:rFonts w:hint="eastAsia"/>
            <w:noProof/>
            <w:sz w:val="28"/>
            <w:szCs w:val="28"/>
          </w:rPr>
          <w:t>17</w:t>
        </w:r>
      </w:hyperlink>
    </w:p>
    <w:p w:rsidR="005F6580" w:rsidRDefault="0003385E">
      <w:pPr>
        <w:pStyle w:val="21"/>
        <w:tabs>
          <w:tab w:val="right" w:leader="dot" w:pos="8296"/>
        </w:tabs>
        <w:spacing w:line="480" w:lineRule="exact"/>
        <w:ind w:leftChars="0" w:left="0" w:firstLine="600"/>
        <w:rPr>
          <w:rFonts w:ascii="等线" w:eastAsia="等线" w:hAnsi="等线"/>
          <w:noProof/>
          <w:sz w:val="28"/>
          <w:szCs w:val="28"/>
        </w:rPr>
      </w:pPr>
      <w:hyperlink w:anchor="_Toc17748599" w:history="1">
        <w:r w:rsidR="000F5093">
          <w:rPr>
            <w:rStyle w:val="af"/>
            <w:rFonts w:ascii="黑体" w:hAnsi="黑体" w:cs="黑体"/>
            <w:noProof/>
            <w:sz w:val="28"/>
            <w:szCs w:val="28"/>
          </w:rPr>
          <w:t>附件</w:t>
        </w:r>
        <w:r w:rsidR="000F5093">
          <w:rPr>
            <w:rStyle w:val="af"/>
            <w:rFonts w:ascii="黑体" w:hAnsi="黑体" w:cs="黑体" w:hint="eastAsia"/>
            <w:noProof/>
            <w:sz w:val="28"/>
            <w:szCs w:val="28"/>
          </w:rPr>
          <w:t>2</w:t>
        </w:r>
        <w:r w:rsidR="000F5093">
          <w:rPr>
            <w:rStyle w:val="af"/>
            <w:rFonts w:ascii="黑体" w:hAnsi="黑体" w:cs="黑体"/>
            <w:noProof/>
            <w:sz w:val="28"/>
            <w:szCs w:val="28"/>
          </w:rPr>
          <w:t xml:space="preserve"> </w:t>
        </w:r>
        <w:r w:rsidR="000F5093">
          <w:rPr>
            <w:rStyle w:val="af"/>
            <w:rFonts w:ascii="黑体" w:hAnsi="黑体" w:cs="黑体"/>
            <w:noProof/>
            <w:sz w:val="28"/>
            <w:szCs w:val="28"/>
          </w:rPr>
          <w:t>法定代表人授权书</w:t>
        </w:r>
        <w:r w:rsidR="000F5093">
          <w:rPr>
            <w:noProof/>
            <w:sz w:val="28"/>
            <w:szCs w:val="28"/>
          </w:rPr>
          <w:tab/>
        </w:r>
        <w:r w:rsidR="002A5EB5">
          <w:rPr>
            <w:rFonts w:hint="eastAsia"/>
            <w:noProof/>
            <w:sz w:val="28"/>
            <w:szCs w:val="28"/>
          </w:rPr>
          <w:t>18</w:t>
        </w:r>
      </w:hyperlink>
    </w:p>
    <w:p w:rsidR="005F6580" w:rsidRDefault="0003385E">
      <w:pPr>
        <w:pStyle w:val="21"/>
        <w:tabs>
          <w:tab w:val="right" w:leader="dot" w:pos="8296"/>
        </w:tabs>
        <w:spacing w:line="480" w:lineRule="exact"/>
        <w:ind w:leftChars="0" w:left="0" w:firstLine="600"/>
        <w:rPr>
          <w:rFonts w:ascii="等线" w:eastAsia="等线" w:hAnsi="等线"/>
          <w:noProof/>
          <w:sz w:val="28"/>
          <w:szCs w:val="28"/>
        </w:rPr>
      </w:pPr>
      <w:hyperlink w:anchor="_Toc17748600" w:history="1">
        <w:r w:rsidR="000F5093">
          <w:rPr>
            <w:rStyle w:val="af"/>
            <w:noProof/>
            <w:sz w:val="28"/>
            <w:szCs w:val="28"/>
          </w:rPr>
          <w:t>附件</w:t>
        </w:r>
        <w:r w:rsidR="000F5093">
          <w:rPr>
            <w:rStyle w:val="af"/>
            <w:rFonts w:hint="eastAsia"/>
            <w:noProof/>
            <w:sz w:val="28"/>
            <w:szCs w:val="28"/>
          </w:rPr>
          <w:t>3</w:t>
        </w:r>
        <w:r w:rsidR="000F5093">
          <w:rPr>
            <w:rStyle w:val="af"/>
            <w:noProof/>
            <w:sz w:val="28"/>
            <w:szCs w:val="28"/>
          </w:rPr>
          <w:t xml:space="preserve"> </w:t>
        </w:r>
        <w:r w:rsidR="000F5093">
          <w:rPr>
            <w:rStyle w:val="af"/>
            <w:noProof/>
            <w:sz w:val="28"/>
            <w:szCs w:val="28"/>
          </w:rPr>
          <w:t>药品</w:t>
        </w:r>
        <w:r w:rsidR="000F5093">
          <w:rPr>
            <w:rStyle w:val="af"/>
            <w:rFonts w:hint="eastAsia"/>
            <w:noProof/>
            <w:sz w:val="28"/>
            <w:szCs w:val="28"/>
          </w:rPr>
          <w:t>申报</w:t>
        </w:r>
        <w:r w:rsidR="000F5093">
          <w:rPr>
            <w:rStyle w:val="af"/>
            <w:noProof/>
            <w:sz w:val="28"/>
            <w:szCs w:val="28"/>
          </w:rPr>
          <w:t>企业承诺函</w:t>
        </w:r>
        <w:r w:rsidR="000F5093">
          <w:rPr>
            <w:noProof/>
            <w:sz w:val="28"/>
            <w:szCs w:val="28"/>
          </w:rPr>
          <w:tab/>
        </w:r>
        <w:r w:rsidR="00807ED2">
          <w:rPr>
            <w:rFonts w:hint="eastAsia"/>
            <w:noProof/>
            <w:sz w:val="28"/>
            <w:szCs w:val="28"/>
          </w:rPr>
          <w:t>2</w:t>
        </w:r>
        <w:r w:rsidR="002A5EB5">
          <w:rPr>
            <w:rFonts w:hint="eastAsia"/>
            <w:noProof/>
            <w:sz w:val="28"/>
            <w:szCs w:val="28"/>
          </w:rPr>
          <w:t>0</w:t>
        </w:r>
      </w:hyperlink>
    </w:p>
    <w:p w:rsidR="005F6580" w:rsidRDefault="0003385E">
      <w:pPr>
        <w:pStyle w:val="21"/>
        <w:tabs>
          <w:tab w:val="right" w:leader="dot" w:pos="8296"/>
        </w:tabs>
        <w:spacing w:line="480" w:lineRule="exact"/>
        <w:ind w:leftChars="0" w:left="0" w:firstLine="600"/>
        <w:rPr>
          <w:rFonts w:ascii="等线" w:eastAsia="等线" w:hAnsi="等线"/>
          <w:noProof/>
          <w:sz w:val="28"/>
          <w:szCs w:val="28"/>
        </w:rPr>
      </w:pPr>
      <w:hyperlink w:anchor="_Toc17748601" w:history="1">
        <w:r w:rsidR="000F5093">
          <w:rPr>
            <w:rStyle w:val="af"/>
            <w:noProof/>
            <w:sz w:val="28"/>
            <w:szCs w:val="28"/>
          </w:rPr>
          <w:t>附件</w:t>
        </w:r>
        <w:r w:rsidR="000F5093">
          <w:rPr>
            <w:rStyle w:val="af"/>
            <w:rFonts w:hint="eastAsia"/>
            <w:noProof/>
            <w:sz w:val="28"/>
            <w:szCs w:val="28"/>
          </w:rPr>
          <w:t>4</w:t>
        </w:r>
        <w:r w:rsidR="000F5093">
          <w:rPr>
            <w:rStyle w:val="af"/>
            <w:noProof/>
            <w:sz w:val="28"/>
            <w:szCs w:val="28"/>
          </w:rPr>
          <w:t xml:space="preserve"> </w:t>
        </w:r>
        <w:r w:rsidR="000F5093">
          <w:rPr>
            <w:rStyle w:val="af"/>
            <w:noProof/>
            <w:sz w:val="28"/>
            <w:szCs w:val="28"/>
          </w:rPr>
          <w:t>申报信息一览表（格式）</w:t>
        </w:r>
        <w:r w:rsidR="000F5093">
          <w:rPr>
            <w:noProof/>
            <w:sz w:val="28"/>
            <w:szCs w:val="28"/>
          </w:rPr>
          <w:tab/>
        </w:r>
        <w:r w:rsidR="002A5EB5">
          <w:rPr>
            <w:rFonts w:hint="eastAsia"/>
            <w:noProof/>
            <w:sz w:val="28"/>
            <w:szCs w:val="28"/>
          </w:rPr>
          <w:t>21</w:t>
        </w:r>
      </w:hyperlink>
    </w:p>
    <w:p w:rsidR="005F6580" w:rsidRDefault="0003385E">
      <w:pPr>
        <w:pStyle w:val="21"/>
        <w:tabs>
          <w:tab w:val="right" w:leader="dot" w:pos="8296"/>
        </w:tabs>
        <w:spacing w:line="480" w:lineRule="exact"/>
        <w:ind w:leftChars="0" w:left="0" w:firstLine="600"/>
        <w:rPr>
          <w:rFonts w:ascii="等线" w:eastAsia="等线" w:hAnsi="等线"/>
          <w:noProof/>
          <w:sz w:val="28"/>
          <w:szCs w:val="28"/>
        </w:rPr>
      </w:pPr>
      <w:hyperlink w:anchor="_Toc17748602" w:history="1">
        <w:r w:rsidR="000F5093">
          <w:rPr>
            <w:rStyle w:val="af"/>
            <w:noProof/>
            <w:sz w:val="28"/>
            <w:szCs w:val="28"/>
          </w:rPr>
          <w:t>附件</w:t>
        </w:r>
        <w:r w:rsidR="000F5093">
          <w:rPr>
            <w:rStyle w:val="af"/>
            <w:rFonts w:hint="eastAsia"/>
            <w:noProof/>
            <w:sz w:val="28"/>
            <w:szCs w:val="28"/>
          </w:rPr>
          <w:t>5</w:t>
        </w:r>
        <w:r w:rsidR="000F5093">
          <w:rPr>
            <w:rStyle w:val="af"/>
            <w:noProof/>
            <w:sz w:val="28"/>
            <w:szCs w:val="28"/>
          </w:rPr>
          <w:t xml:space="preserve"> </w:t>
        </w:r>
        <w:r w:rsidR="000F5093">
          <w:rPr>
            <w:rStyle w:val="af"/>
            <w:noProof/>
            <w:sz w:val="28"/>
            <w:szCs w:val="28"/>
          </w:rPr>
          <w:t>申报信息一览表信封封面样张</w:t>
        </w:r>
        <w:r w:rsidR="000F5093">
          <w:rPr>
            <w:noProof/>
            <w:sz w:val="28"/>
            <w:szCs w:val="28"/>
          </w:rPr>
          <w:tab/>
        </w:r>
        <w:r w:rsidR="002A5EB5">
          <w:rPr>
            <w:rFonts w:hint="eastAsia"/>
            <w:noProof/>
            <w:sz w:val="28"/>
            <w:szCs w:val="28"/>
          </w:rPr>
          <w:t>22</w:t>
        </w:r>
      </w:hyperlink>
    </w:p>
    <w:p w:rsidR="005F6580" w:rsidRDefault="0003385E">
      <w:pPr>
        <w:pStyle w:val="21"/>
        <w:tabs>
          <w:tab w:val="right" w:leader="dot" w:pos="8296"/>
        </w:tabs>
        <w:spacing w:line="480" w:lineRule="exact"/>
        <w:ind w:leftChars="0" w:left="0" w:firstLine="600"/>
        <w:rPr>
          <w:rFonts w:ascii="等线" w:eastAsia="等线" w:hAnsi="等线"/>
          <w:noProof/>
          <w:sz w:val="28"/>
          <w:szCs w:val="28"/>
        </w:rPr>
      </w:pPr>
      <w:hyperlink w:anchor="_Toc17748603" w:history="1">
        <w:r w:rsidR="000F5093">
          <w:rPr>
            <w:rStyle w:val="af"/>
            <w:noProof/>
            <w:sz w:val="28"/>
            <w:szCs w:val="28"/>
          </w:rPr>
          <w:t>附件</w:t>
        </w:r>
        <w:r w:rsidR="000F5093">
          <w:rPr>
            <w:rStyle w:val="af"/>
            <w:rFonts w:hint="eastAsia"/>
            <w:noProof/>
            <w:sz w:val="28"/>
            <w:szCs w:val="28"/>
          </w:rPr>
          <w:t>6</w:t>
        </w:r>
        <w:r w:rsidR="000F5093">
          <w:rPr>
            <w:rStyle w:val="af"/>
            <w:noProof/>
            <w:sz w:val="28"/>
            <w:szCs w:val="28"/>
          </w:rPr>
          <w:t xml:space="preserve"> </w:t>
        </w:r>
        <w:r w:rsidR="000F5093">
          <w:rPr>
            <w:rStyle w:val="af"/>
            <w:noProof/>
            <w:sz w:val="28"/>
            <w:szCs w:val="28"/>
          </w:rPr>
          <w:t>申报材料信封封面样张</w:t>
        </w:r>
        <w:r w:rsidR="000F5093">
          <w:rPr>
            <w:noProof/>
            <w:sz w:val="28"/>
            <w:szCs w:val="28"/>
          </w:rPr>
          <w:tab/>
        </w:r>
        <w:r w:rsidR="002A5EB5">
          <w:rPr>
            <w:rFonts w:hint="eastAsia"/>
            <w:noProof/>
            <w:sz w:val="28"/>
            <w:szCs w:val="28"/>
          </w:rPr>
          <w:t>23</w:t>
        </w:r>
      </w:hyperlink>
    </w:p>
    <w:p w:rsidR="005F6580" w:rsidRDefault="000F5093">
      <w:pPr>
        <w:spacing w:line="440" w:lineRule="exact"/>
        <w:ind w:firstLine="560"/>
        <w:rPr>
          <w:rFonts w:ascii="仿宋" w:hAnsi="仿宋" w:cs="仿宋"/>
          <w:sz w:val="28"/>
          <w:szCs w:val="28"/>
        </w:rPr>
        <w:sectPr w:rsidR="005F6580">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1"/>
          <w:cols w:space="720"/>
          <w:titlePg/>
          <w:docGrid w:type="lines" w:linePitch="312"/>
        </w:sectPr>
      </w:pPr>
      <w:r>
        <w:rPr>
          <w:rFonts w:ascii="仿宋" w:hAnsi="仿宋" w:cs="仿宋" w:hint="eastAsia"/>
          <w:sz w:val="28"/>
          <w:szCs w:val="28"/>
        </w:rPr>
        <w:fldChar w:fldCharType="end"/>
      </w:r>
      <w:bookmarkStart w:id="0" w:name="_Toc11440"/>
    </w:p>
    <w:p w:rsidR="005F6580" w:rsidRDefault="000F5093">
      <w:pPr>
        <w:pStyle w:val="1"/>
      </w:pPr>
      <w:bookmarkStart w:id="1" w:name="_Toc17748575"/>
      <w:r>
        <w:rPr>
          <w:rFonts w:hint="eastAsia"/>
        </w:rPr>
        <w:lastRenderedPageBreak/>
        <w:t>第一部分</w:t>
      </w:r>
      <w:r>
        <w:rPr>
          <w:rFonts w:hint="eastAsia"/>
        </w:rPr>
        <w:t xml:space="preserve"> </w:t>
      </w:r>
      <w:r>
        <w:rPr>
          <w:rFonts w:hint="eastAsia"/>
        </w:rPr>
        <w:t>采购邀请</w:t>
      </w:r>
      <w:bookmarkEnd w:id="0"/>
      <w:bookmarkEnd w:id="1"/>
    </w:p>
    <w:p w:rsidR="005F6580" w:rsidRDefault="000F5093">
      <w:pPr>
        <w:ind w:firstLineChars="0" w:firstLine="0"/>
        <w:jc w:val="center"/>
        <w:rPr>
          <w:rFonts w:ascii="仿宋" w:hAnsi="仿宋"/>
          <w:b/>
          <w:bCs/>
          <w:szCs w:val="30"/>
        </w:rPr>
      </w:pPr>
      <w:r>
        <w:rPr>
          <w:rFonts w:ascii="仿宋" w:hAnsi="仿宋" w:hint="eastAsia"/>
          <w:b/>
          <w:bCs/>
          <w:szCs w:val="30"/>
        </w:rPr>
        <w:t>联盟地区药品集中采购邀请函</w:t>
      </w:r>
    </w:p>
    <w:p w:rsidR="005F6580" w:rsidRDefault="000F5093">
      <w:pPr>
        <w:spacing w:line="600" w:lineRule="exact"/>
        <w:ind w:firstLineChars="0" w:firstLine="0"/>
        <w:jc w:val="center"/>
        <w:rPr>
          <w:rFonts w:ascii="仿宋" w:hAnsi="仿宋"/>
          <w:bCs/>
          <w:spacing w:val="-20"/>
          <w:sz w:val="24"/>
        </w:rPr>
      </w:pPr>
      <w:r>
        <w:rPr>
          <w:rFonts w:ascii="仿宋" w:hAnsi="仿宋" w:hint="eastAsia"/>
          <w:sz w:val="28"/>
          <w:szCs w:val="28"/>
        </w:rPr>
        <w:t>（编号：GY-YD2019-1）</w:t>
      </w:r>
    </w:p>
    <w:p w:rsidR="005F6580" w:rsidRDefault="000F5093">
      <w:pPr>
        <w:ind w:firstLineChars="0" w:firstLine="0"/>
        <w:rPr>
          <w:rFonts w:ascii="仿宋" w:hAnsi="仿宋"/>
          <w:szCs w:val="30"/>
        </w:rPr>
      </w:pPr>
      <w:r>
        <w:rPr>
          <w:rFonts w:ascii="仿宋" w:hAnsi="仿宋" w:hint="eastAsia"/>
          <w:szCs w:val="30"/>
        </w:rPr>
        <w:t>（申报企业名称）：</w:t>
      </w:r>
    </w:p>
    <w:p w:rsidR="005F6580" w:rsidRDefault="000F5093">
      <w:pPr>
        <w:ind w:firstLine="600"/>
        <w:rPr>
          <w:rFonts w:ascii="仿宋" w:hAnsi="仿宋"/>
          <w:szCs w:val="30"/>
        </w:rPr>
      </w:pPr>
      <w:r>
        <w:rPr>
          <w:rFonts w:ascii="仿宋" w:hAnsi="仿宋" w:hint="eastAsia"/>
          <w:szCs w:val="30"/>
        </w:rPr>
        <w:t>为贯彻落实党中央、国务院决策部署，扩大国家组织药品集中采购和使用试点改革效应，降低群众用药负担，根据《国务院办公厅关于印发国家组织药品集中采购和使用试点方案》（国办发〔2019〕2号）有关要求及国务院常务会议部署，在国家组织药品集中采购和使用试点城市（以下简称4+7城市）及已跟进落实省份执行集中采购结果的基础上，国家组织相关地区形成联盟，依法合规开展跨区域联盟药品集中带量采购。</w:t>
      </w:r>
    </w:p>
    <w:p w:rsidR="005F6580" w:rsidRDefault="000F5093">
      <w:pPr>
        <w:ind w:firstLine="600"/>
        <w:rPr>
          <w:rFonts w:ascii="仿宋" w:hAnsi="仿宋"/>
          <w:szCs w:val="30"/>
        </w:rPr>
      </w:pPr>
      <w:r>
        <w:rPr>
          <w:rFonts w:ascii="仿宋" w:hAnsi="仿宋" w:hint="eastAsia"/>
          <w:szCs w:val="30"/>
        </w:rPr>
        <w:t>联盟地区包括山西、内蒙古、辽宁、吉林、黑龙江、江苏、浙江、安徽、江西、山东、河南、湖北、湖南、广东、广西、海南、四川、贵州、云南、西藏、陕西、甘肃、青海、宁夏、新疆（含</w:t>
      </w:r>
      <w:r w:rsidR="008D50F6">
        <w:rPr>
          <w:rFonts w:ascii="仿宋" w:hAnsi="仿宋" w:hint="eastAsia"/>
          <w:szCs w:val="30"/>
        </w:rPr>
        <w:t>新疆</w:t>
      </w:r>
      <w:r w:rsidR="008D50F6">
        <w:rPr>
          <w:rFonts w:ascii="仿宋" w:hAnsi="仿宋"/>
          <w:szCs w:val="30"/>
        </w:rPr>
        <w:t>生产建设</w:t>
      </w:r>
      <w:r>
        <w:rPr>
          <w:rFonts w:ascii="仿宋" w:hAnsi="仿宋" w:hint="eastAsia"/>
          <w:szCs w:val="30"/>
        </w:rPr>
        <w:t>兵团），联盟地区4+7城市除外。各地区委派代表参加联合采购办公室（以下简称联采办），代表联盟地区公立医疗机构、部分军队及社会办医疗机构等实施部分药品及相关服务的集中带量采购，由上海市医药集中招标采购事务管理所承担日常工作并具体实施。</w:t>
      </w:r>
    </w:p>
    <w:p w:rsidR="005F6580" w:rsidRDefault="000F5093">
      <w:pPr>
        <w:ind w:firstLine="600"/>
        <w:rPr>
          <w:rFonts w:ascii="仿宋" w:hAnsi="仿宋"/>
          <w:szCs w:val="30"/>
        </w:rPr>
      </w:pPr>
      <w:r>
        <w:rPr>
          <w:rFonts w:ascii="仿宋" w:hAnsi="仿宋" w:hint="eastAsia"/>
          <w:szCs w:val="30"/>
        </w:rPr>
        <w:t>现邀请符合要求的企业前来申报。</w:t>
      </w:r>
    </w:p>
    <w:p w:rsidR="005F6580" w:rsidRDefault="000F5093">
      <w:pPr>
        <w:pStyle w:val="2"/>
        <w:ind w:firstLine="600"/>
      </w:pPr>
      <w:bookmarkStart w:id="2" w:name="_Toc22599"/>
      <w:bookmarkStart w:id="3" w:name="_Toc17748576"/>
      <w:r>
        <w:rPr>
          <w:rFonts w:hint="eastAsia"/>
        </w:rPr>
        <w:t>一、采购品种及约定采购量</w:t>
      </w:r>
      <w:bookmarkEnd w:id="2"/>
      <w:bookmarkEnd w:id="3"/>
    </w:p>
    <w:p w:rsidR="005F6580" w:rsidRDefault="000F5093">
      <w:pPr>
        <w:ind w:firstLine="600"/>
        <w:rPr>
          <w:rFonts w:ascii="仿宋" w:hAnsi="仿宋"/>
          <w:szCs w:val="30"/>
        </w:rPr>
      </w:pPr>
      <w:r>
        <w:rPr>
          <w:rFonts w:ascii="仿宋" w:hAnsi="仿宋" w:hint="eastAsia"/>
          <w:szCs w:val="30"/>
        </w:rPr>
        <w:t>（一）采购品种为阿托伐他汀口服常释剂型等25个品种。</w:t>
      </w:r>
    </w:p>
    <w:p w:rsidR="008F3706" w:rsidRPr="008F3706" w:rsidRDefault="001B13A4" w:rsidP="008F3706">
      <w:pPr>
        <w:ind w:firstLine="600"/>
        <w:rPr>
          <w:rFonts w:ascii="仿宋" w:hAnsi="仿宋"/>
          <w:szCs w:val="30"/>
        </w:rPr>
      </w:pPr>
      <w:r>
        <w:rPr>
          <w:rFonts w:ascii="仿宋" w:hAnsi="仿宋" w:hint="eastAsia"/>
          <w:szCs w:val="30"/>
        </w:rPr>
        <w:t>具体采购品种（指定规格）目录、</w:t>
      </w:r>
      <w:r w:rsidR="000F5093">
        <w:rPr>
          <w:rFonts w:ascii="仿宋" w:hAnsi="仿宋" w:hint="eastAsia"/>
          <w:szCs w:val="30"/>
        </w:rPr>
        <w:t>首年约定采购量计算基数</w:t>
      </w:r>
      <w:r>
        <w:rPr>
          <w:rFonts w:ascii="仿宋" w:hAnsi="仿宋" w:hint="eastAsia"/>
          <w:szCs w:val="30"/>
        </w:rPr>
        <w:t>及</w:t>
      </w:r>
      <w:r>
        <w:rPr>
          <w:rFonts w:ascii="仿宋" w:hAnsi="仿宋"/>
          <w:szCs w:val="30"/>
        </w:rPr>
        <w:t>相应比例采购量</w:t>
      </w:r>
      <w:r w:rsidR="000F5093">
        <w:rPr>
          <w:rFonts w:ascii="仿宋" w:hAnsi="仿宋" w:hint="eastAsia"/>
          <w:szCs w:val="30"/>
        </w:rPr>
        <w:t>（单位：万片/万袋/万支）如下：</w:t>
      </w:r>
    </w:p>
    <w:p w:rsidR="005F6580" w:rsidRPr="004C491E" w:rsidRDefault="005F6580" w:rsidP="008F3706">
      <w:pPr>
        <w:ind w:firstLineChars="0" w:firstLine="0"/>
        <w:rPr>
          <w:rFonts w:ascii="仿宋" w:hAnsi="仿宋"/>
          <w:szCs w:val="30"/>
        </w:rPr>
      </w:pPr>
    </w:p>
    <w:tbl>
      <w:tblPr>
        <w:tblpPr w:leftFromText="180" w:rightFromText="180" w:vertAnchor="text" w:horzAnchor="page" w:tblpXSpec="center" w:tblpY="-3"/>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1550"/>
        <w:gridCol w:w="993"/>
        <w:gridCol w:w="850"/>
        <w:gridCol w:w="1559"/>
        <w:gridCol w:w="1134"/>
        <w:gridCol w:w="1134"/>
        <w:gridCol w:w="1134"/>
      </w:tblGrid>
      <w:tr w:rsidR="007F486A" w:rsidTr="007F486A">
        <w:trPr>
          <w:trHeight w:hRule="exact" w:val="737"/>
          <w:tblHeader/>
          <w:jc w:val="center"/>
        </w:trPr>
        <w:tc>
          <w:tcPr>
            <w:tcW w:w="713" w:type="dxa"/>
            <w:vAlign w:val="center"/>
          </w:tcPr>
          <w:p w:rsidR="007F486A" w:rsidRDefault="007F486A" w:rsidP="007F486A">
            <w:pPr>
              <w:widowControl/>
              <w:spacing w:line="280" w:lineRule="exact"/>
              <w:ind w:firstLineChars="0" w:firstLine="0"/>
              <w:jc w:val="center"/>
              <w:rPr>
                <w:rFonts w:ascii="仿宋" w:hAnsi="仿宋" w:cs="宋体"/>
                <w:b/>
                <w:kern w:val="0"/>
                <w:sz w:val="20"/>
                <w:szCs w:val="20"/>
              </w:rPr>
            </w:pPr>
            <w:r>
              <w:rPr>
                <w:rFonts w:ascii="仿宋" w:hAnsi="仿宋" w:cs="宋体" w:hint="eastAsia"/>
                <w:b/>
                <w:kern w:val="0"/>
                <w:sz w:val="20"/>
                <w:szCs w:val="20"/>
                <w:lang w:bidi="ar"/>
              </w:rPr>
              <w:t>序号</w:t>
            </w:r>
          </w:p>
        </w:tc>
        <w:tc>
          <w:tcPr>
            <w:tcW w:w="1550" w:type="dxa"/>
            <w:vAlign w:val="center"/>
          </w:tcPr>
          <w:p w:rsidR="007F486A" w:rsidRDefault="007F486A" w:rsidP="007F486A">
            <w:pPr>
              <w:widowControl/>
              <w:spacing w:line="280" w:lineRule="exact"/>
              <w:ind w:firstLineChars="0" w:firstLine="0"/>
              <w:jc w:val="center"/>
              <w:rPr>
                <w:rFonts w:ascii="仿宋" w:hAnsi="仿宋" w:cs="宋体"/>
                <w:b/>
                <w:kern w:val="0"/>
                <w:sz w:val="20"/>
                <w:szCs w:val="20"/>
              </w:rPr>
            </w:pPr>
            <w:r>
              <w:rPr>
                <w:rFonts w:ascii="仿宋" w:hAnsi="仿宋" w:cs="宋体" w:hint="eastAsia"/>
                <w:b/>
                <w:kern w:val="0"/>
                <w:sz w:val="20"/>
                <w:szCs w:val="20"/>
                <w:lang w:bidi="ar"/>
              </w:rPr>
              <w:t>品种名称</w:t>
            </w:r>
          </w:p>
        </w:tc>
        <w:tc>
          <w:tcPr>
            <w:tcW w:w="993" w:type="dxa"/>
            <w:vAlign w:val="center"/>
          </w:tcPr>
          <w:p w:rsidR="007F486A" w:rsidRDefault="007F486A" w:rsidP="007F486A">
            <w:pPr>
              <w:widowControl/>
              <w:spacing w:line="280" w:lineRule="exact"/>
              <w:ind w:firstLineChars="0" w:firstLine="0"/>
              <w:jc w:val="center"/>
              <w:rPr>
                <w:rFonts w:ascii="仿宋" w:hAnsi="仿宋" w:cs="宋体"/>
                <w:b/>
                <w:kern w:val="0"/>
                <w:sz w:val="20"/>
                <w:szCs w:val="20"/>
              </w:rPr>
            </w:pPr>
            <w:r>
              <w:rPr>
                <w:rFonts w:ascii="仿宋" w:hAnsi="仿宋" w:cs="宋体" w:hint="eastAsia"/>
                <w:b/>
                <w:kern w:val="0"/>
                <w:sz w:val="20"/>
                <w:szCs w:val="20"/>
                <w:lang w:bidi="ar"/>
              </w:rPr>
              <w:t>规格</w:t>
            </w:r>
          </w:p>
        </w:tc>
        <w:tc>
          <w:tcPr>
            <w:tcW w:w="850" w:type="dxa"/>
            <w:vAlign w:val="center"/>
          </w:tcPr>
          <w:p w:rsidR="007F486A" w:rsidRDefault="007F486A" w:rsidP="007F486A">
            <w:pPr>
              <w:widowControl/>
              <w:spacing w:line="280" w:lineRule="exact"/>
              <w:ind w:firstLineChars="0" w:firstLine="0"/>
              <w:jc w:val="center"/>
              <w:rPr>
                <w:rFonts w:ascii="仿宋" w:hAnsi="仿宋" w:cs="宋体"/>
                <w:b/>
                <w:kern w:val="0"/>
                <w:sz w:val="20"/>
                <w:szCs w:val="20"/>
              </w:rPr>
            </w:pPr>
            <w:r>
              <w:rPr>
                <w:rFonts w:ascii="仿宋" w:hAnsi="仿宋" w:cs="宋体" w:hint="eastAsia"/>
                <w:b/>
                <w:kern w:val="0"/>
                <w:sz w:val="20"/>
                <w:szCs w:val="20"/>
                <w:lang w:bidi="ar"/>
              </w:rPr>
              <w:t>是否</w:t>
            </w:r>
          </w:p>
          <w:p w:rsidR="007F486A" w:rsidRDefault="007F486A" w:rsidP="007F486A">
            <w:pPr>
              <w:widowControl/>
              <w:spacing w:line="280" w:lineRule="exact"/>
              <w:ind w:firstLineChars="0" w:firstLine="0"/>
              <w:jc w:val="center"/>
              <w:rPr>
                <w:rFonts w:ascii="仿宋" w:hAnsi="仿宋" w:cs="宋体"/>
                <w:b/>
                <w:kern w:val="0"/>
                <w:sz w:val="20"/>
                <w:szCs w:val="20"/>
              </w:rPr>
            </w:pPr>
            <w:r>
              <w:rPr>
                <w:rFonts w:ascii="仿宋" w:hAnsi="仿宋" w:cs="宋体" w:hint="eastAsia"/>
                <w:b/>
                <w:kern w:val="0"/>
                <w:sz w:val="20"/>
                <w:szCs w:val="20"/>
                <w:lang w:bidi="ar"/>
              </w:rPr>
              <w:t>主品规</w:t>
            </w:r>
          </w:p>
        </w:tc>
        <w:tc>
          <w:tcPr>
            <w:tcW w:w="1559" w:type="dxa"/>
            <w:vAlign w:val="center"/>
          </w:tcPr>
          <w:p w:rsidR="007F486A" w:rsidRDefault="007F486A" w:rsidP="007F486A">
            <w:pPr>
              <w:widowControl/>
              <w:spacing w:line="280" w:lineRule="exact"/>
              <w:ind w:firstLineChars="0" w:firstLine="0"/>
              <w:jc w:val="center"/>
              <w:rPr>
                <w:rFonts w:ascii="仿宋" w:hAnsi="仿宋" w:cs="宋体"/>
                <w:b/>
                <w:kern w:val="0"/>
                <w:sz w:val="20"/>
                <w:szCs w:val="20"/>
              </w:rPr>
            </w:pPr>
            <w:r>
              <w:rPr>
                <w:rFonts w:ascii="仿宋" w:hAnsi="仿宋" w:cs="宋体" w:hint="eastAsia"/>
                <w:b/>
                <w:kern w:val="0"/>
                <w:sz w:val="20"/>
                <w:szCs w:val="20"/>
                <w:lang w:bidi="ar"/>
              </w:rPr>
              <w:t>首年约定采购量计算基数</w:t>
            </w:r>
          </w:p>
        </w:tc>
        <w:tc>
          <w:tcPr>
            <w:tcW w:w="1134" w:type="dxa"/>
            <w:vAlign w:val="center"/>
          </w:tcPr>
          <w:p w:rsidR="007F486A" w:rsidRDefault="007F486A" w:rsidP="007F486A">
            <w:pPr>
              <w:widowControl/>
              <w:spacing w:line="280" w:lineRule="exact"/>
              <w:ind w:firstLineChars="0" w:firstLine="0"/>
              <w:jc w:val="center"/>
              <w:rPr>
                <w:rFonts w:ascii="仿宋" w:hAnsi="仿宋" w:cs="宋体"/>
                <w:b/>
                <w:kern w:val="0"/>
                <w:sz w:val="20"/>
                <w:szCs w:val="20"/>
                <w:lang w:bidi="ar"/>
              </w:rPr>
            </w:pPr>
            <w:r>
              <w:rPr>
                <w:rFonts w:ascii="仿宋" w:hAnsi="仿宋" w:cs="宋体" w:hint="eastAsia"/>
                <w:b/>
                <w:kern w:val="0"/>
                <w:sz w:val="20"/>
                <w:szCs w:val="20"/>
                <w:lang w:bidi="ar"/>
              </w:rPr>
              <w:t>50%采购量汇总值</w:t>
            </w:r>
          </w:p>
        </w:tc>
        <w:tc>
          <w:tcPr>
            <w:tcW w:w="1134" w:type="dxa"/>
            <w:vAlign w:val="center"/>
          </w:tcPr>
          <w:p w:rsidR="007F486A" w:rsidRDefault="007F486A" w:rsidP="007F486A">
            <w:pPr>
              <w:widowControl/>
              <w:spacing w:line="280" w:lineRule="exact"/>
              <w:ind w:firstLineChars="0" w:firstLine="0"/>
              <w:jc w:val="center"/>
              <w:rPr>
                <w:rFonts w:ascii="仿宋" w:hAnsi="仿宋" w:cs="宋体"/>
                <w:b/>
                <w:kern w:val="0"/>
                <w:sz w:val="20"/>
                <w:szCs w:val="20"/>
                <w:lang w:bidi="ar"/>
              </w:rPr>
            </w:pPr>
            <w:r>
              <w:rPr>
                <w:rFonts w:ascii="仿宋" w:hAnsi="仿宋" w:cs="宋体" w:hint="eastAsia"/>
                <w:b/>
                <w:kern w:val="0"/>
                <w:sz w:val="20"/>
                <w:szCs w:val="20"/>
                <w:lang w:bidi="ar"/>
              </w:rPr>
              <w:t>60%采购量汇总值</w:t>
            </w:r>
          </w:p>
        </w:tc>
        <w:tc>
          <w:tcPr>
            <w:tcW w:w="1134" w:type="dxa"/>
            <w:vAlign w:val="center"/>
          </w:tcPr>
          <w:p w:rsidR="007F486A" w:rsidRDefault="007F486A" w:rsidP="007F486A">
            <w:pPr>
              <w:widowControl/>
              <w:spacing w:line="280" w:lineRule="exact"/>
              <w:ind w:firstLineChars="0" w:firstLine="0"/>
              <w:jc w:val="center"/>
              <w:rPr>
                <w:rFonts w:ascii="仿宋" w:hAnsi="仿宋" w:cs="宋体"/>
                <w:b/>
                <w:kern w:val="0"/>
                <w:sz w:val="20"/>
                <w:szCs w:val="20"/>
                <w:lang w:bidi="ar"/>
              </w:rPr>
            </w:pPr>
            <w:r>
              <w:rPr>
                <w:rFonts w:ascii="仿宋" w:hAnsi="仿宋" w:cs="宋体" w:hint="eastAsia"/>
                <w:b/>
                <w:kern w:val="0"/>
                <w:sz w:val="20"/>
                <w:szCs w:val="20"/>
                <w:lang w:bidi="ar"/>
              </w:rPr>
              <w:t>70%采购量汇总值</w:t>
            </w:r>
          </w:p>
        </w:tc>
      </w:tr>
      <w:tr w:rsidR="00BD6968" w:rsidTr="00BD6968">
        <w:trPr>
          <w:trHeight w:hRule="exact" w:val="567"/>
          <w:jc w:val="center"/>
        </w:trPr>
        <w:tc>
          <w:tcPr>
            <w:tcW w:w="713" w:type="dxa"/>
            <w:vMerge w:val="restart"/>
            <w:vAlign w:val="center"/>
          </w:tcPr>
          <w:p w:rsidR="00BD6968" w:rsidRDefault="00BD6968" w:rsidP="00BD6968">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1</w:t>
            </w:r>
          </w:p>
        </w:tc>
        <w:tc>
          <w:tcPr>
            <w:tcW w:w="1550" w:type="dxa"/>
            <w:vMerge w:val="restart"/>
            <w:vAlign w:val="center"/>
          </w:tcPr>
          <w:p w:rsidR="00BD6968" w:rsidRDefault="00BD6968" w:rsidP="00BD6968">
            <w:pPr>
              <w:widowControl/>
              <w:spacing w:line="240" w:lineRule="auto"/>
              <w:ind w:firstLineChars="0" w:firstLine="0"/>
              <w:jc w:val="center"/>
              <w:rPr>
                <w:rFonts w:ascii="仿宋" w:hAnsi="仿宋" w:cs="宋体"/>
                <w:kern w:val="0"/>
                <w:sz w:val="20"/>
                <w:szCs w:val="20"/>
                <w:lang w:bidi="ar"/>
              </w:rPr>
            </w:pPr>
            <w:r>
              <w:rPr>
                <w:rFonts w:ascii="仿宋" w:hAnsi="仿宋" w:cs="宋体" w:hint="eastAsia"/>
                <w:kern w:val="0"/>
                <w:sz w:val="20"/>
                <w:szCs w:val="20"/>
                <w:lang w:bidi="ar"/>
              </w:rPr>
              <w:t>阿托伐他汀</w:t>
            </w:r>
          </w:p>
          <w:p w:rsidR="00BD6968" w:rsidRDefault="00BD6968" w:rsidP="00BD6968">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口服常释剂型</w:t>
            </w:r>
          </w:p>
        </w:tc>
        <w:tc>
          <w:tcPr>
            <w:tcW w:w="993" w:type="dxa"/>
            <w:vAlign w:val="center"/>
          </w:tcPr>
          <w:p w:rsidR="00BD6968" w:rsidRDefault="00BD6968" w:rsidP="00BD6968">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10mg</w:t>
            </w:r>
          </w:p>
        </w:tc>
        <w:tc>
          <w:tcPr>
            <w:tcW w:w="850" w:type="dxa"/>
            <w:vAlign w:val="center"/>
          </w:tcPr>
          <w:p w:rsidR="00BD6968" w:rsidRDefault="00BD6968" w:rsidP="00BD6968">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是</w:t>
            </w:r>
          </w:p>
        </w:tc>
        <w:tc>
          <w:tcPr>
            <w:tcW w:w="1559" w:type="dxa"/>
            <w:vAlign w:val="center"/>
          </w:tcPr>
          <w:p w:rsidR="00BD6968" w:rsidRPr="00577173" w:rsidRDefault="00BD6968" w:rsidP="00BD6968">
            <w:pPr>
              <w:widowControl/>
              <w:spacing w:line="240" w:lineRule="auto"/>
              <w:ind w:firstLineChars="0" w:firstLine="0"/>
              <w:jc w:val="right"/>
              <w:rPr>
                <w:rFonts w:ascii="仿宋" w:hAnsi="仿宋" w:cs="宋体"/>
                <w:kern w:val="0"/>
                <w:sz w:val="20"/>
                <w:szCs w:val="20"/>
              </w:rPr>
            </w:pPr>
            <w:r w:rsidRPr="00577173">
              <w:rPr>
                <w:rFonts w:ascii="仿宋" w:hAnsi="仿宋" w:cs="宋体"/>
                <w:kern w:val="0"/>
                <w:sz w:val="20"/>
                <w:szCs w:val="20"/>
              </w:rPr>
              <w:t>53815.61</w:t>
            </w:r>
          </w:p>
        </w:tc>
        <w:tc>
          <w:tcPr>
            <w:tcW w:w="1134" w:type="dxa"/>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26907.87</w:t>
            </w:r>
          </w:p>
        </w:tc>
        <w:tc>
          <w:tcPr>
            <w:tcW w:w="1134" w:type="dxa"/>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32289.36</w:t>
            </w:r>
          </w:p>
        </w:tc>
        <w:tc>
          <w:tcPr>
            <w:tcW w:w="1134" w:type="dxa"/>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37670.96</w:t>
            </w:r>
          </w:p>
        </w:tc>
      </w:tr>
      <w:tr w:rsidR="00BD6968" w:rsidTr="00BD6968">
        <w:trPr>
          <w:trHeight w:hRule="exact" w:val="567"/>
          <w:jc w:val="center"/>
        </w:trPr>
        <w:tc>
          <w:tcPr>
            <w:tcW w:w="713" w:type="dxa"/>
            <w:vMerge/>
            <w:vAlign w:val="center"/>
          </w:tcPr>
          <w:p w:rsidR="00BD6968" w:rsidRDefault="00BD6968" w:rsidP="00BD6968">
            <w:pPr>
              <w:spacing w:line="240" w:lineRule="auto"/>
              <w:ind w:firstLineChars="0" w:firstLine="0"/>
              <w:rPr>
                <w:rFonts w:eastAsia="宋体"/>
                <w:sz w:val="20"/>
                <w:szCs w:val="20"/>
              </w:rPr>
            </w:pPr>
          </w:p>
        </w:tc>
        <w:tc>
          <w:tcPr>
            <w:tcW w:w="1550" w:type="dxa"/>
            <w:vMerge/>
            <w:vAlign w:val="center"/>
          </w:tcPr>
          <w:p w:rsidR="00BD6968" w:rsidRDefault="00BD6968" w:rsidP="00BD6968">
            <w:pPr>
              <w:spacing w:line="240" w:lineRule="auto"/>
              <w:ind w:firstLineChars="0" w:firstLine="0"/>
              <w:rPr>
                <w:rFonts w:eastAsia="宋体"/>
                <w:sz w:val="20"/>
                <w:szCs w:val="20"/>
              </w:rPr>
            </w:pPr>
          </w:p>
        </w:tc>
        <w:tc>
          <w:tcPr>
            <w:tcW w:w="993" w:type="dxa"/>
            <w:vAlign w:val="center"/>
          </w:tcPr>
          <w:p w:rsidR="00BD6968" w:rsidRDefault="00BD6968" w:rsidP="00BD6968">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20mg</w:t>
            </w:r>
          </w:p>
        </w:tc>
        <w:tc>
          <w:tcPr>
            <w:tcW w:w="850" w:type="dxa"/>
            <w:vAlign w:val="center"/>
          </w:tcPr>
          <w:p w:rsidR="00BD6968" w:rsidRDefault="00BD6968" w:rsidP="00BD6968">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是</w:t>
            </w:r>
          </w:p>
        </w:tc>
        <w:tc>
          <w:tcPr>
            <w:tcW w:w="1559" w:type="dxa"/>
            <w:vAlign w:val="center"/>
          </w:tcPr>
          <w:p w:rsidR="00BD6968" w:rsidRPr="00577173" w:rsidRDefault="00BD6968" w:rsidP="00BD6968">
            <w:pPr>
              <w:widowControl/>
              <w:spacing w:line="240" w:lineRule="auto"/>
              <w:ind w:firstLineChars="0" w:firstLine="0"/>
              <w:jc w:val="right"/>
              <w:rPr>
                <w:rFonts w:ascii="仿宋" w:hAnsi="仿宋" w:cs="宋体"/>
                <w:kern w:val="0"/>
                <w:sz w:val="20"/>
                <w:szCs w:val="20"/>
              </w:rPr>
            </w:pPr>
            <w:r w:rsidRPr="00577173">
              <w:rPr>
                <w:rFonts w:ascii="仿宋" w:hAnsi="仿宋" w:cs="宋体"/>
                <w:kern w:val="0"/>
                <w:sz w:val="20"/>
                <w:szCs w:val="20"/>
              </w:rPr>
              <w:t xml:space="preserve">65576.97 </w:t>
            </w:r>
          </w:p>
        </w:tc>
        <w:tc>
          <w:tcPr>
            <w:tcW w:w="1134" w:type="dxa"/>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32788.55</w:t>
            </w:r>
          </w:p>
        </w:tc>
        <w:tc>
          <w:tcPr>
            <w:tcW w:w="1134" w:type="dxa"/>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39346.18</w:t>
            </w:r>
          </w:p>
        </w:tc>
        <w:tc>
          <w:tcPr>
            <w:tcW w:w="1134" w:type="dxa"/>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45903.88</w:t>
            </w:r>
          </w:p>
        </w:tc>
      </w:tr>
      <w:tr w:rsidR="00BD6968" w:rsidTr="00BD6968">
        <w:trPr>
          <w:trHeight w:hRule="exact" w:val="567"/>
          <w:jc w:val="center"/>
        </w:trPr>
        <w:tc>
          <w:tcPr>
            <w:tcW w:w="713" w:type="dxa"/>
            <w:vMerge w:val="restart"/>
            <w:vAlign w:val="center"/>
          </w:tcPr>
          <w:p w:rsidR="00BD6968" w:rsidRDefault="00BD6968" w:rsidP="00BD6968">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2</w:t>
            </w:r>
          </w:p>
        </w:tc>
        <w:tc>
          <w:tcPr>
            <w:tcW w:w="1550" w:type="dxa"/>
            <w:vMerge w:val="restart"/>
            <w:vAlign w:val="center"/>
          </w:tcPr>
          <w:p w:rsidR="00BD6968" w:rsidRDefault="00BD6968" w:rsidP="00BD6968">
            <w:pPr>
              <w:widowControl/>
              <w:spacing w:line="240" w:lineRule="auto"/>
              <w:ind w:firstLineChars="0" w:firstLine="0"/>
              <w:jc w:val="center"/>
              <w:rPr>
                <w:rFonts w:ascii="仿宋" w:hAnsi="仿宋" w:cs="宋体"/>
                <w:kern w:val="0"/>
                <w:sz w:val="20"/>
                <w:szCs w:val="20"/>
                <w:lang w:bidi="ar"/>
              </w:rPr>
            </w:pPr>
            <w:r>
              <w:rPr>
                <w:rFonts w:ascii="仿宋" w:hAnsi="仿宋" w:cs="宋体" w:hint="eastAsia"/>
                <w:kern w:val="0"/>
                <w:sz w:val="20"/>
                <w:szCs w:val="20"/>
                <w:lang w:bidi="ar"/>
              </w:rPr>
              <w:t>瑞舒伐他汀</w:t>
            </w:r>
          </w:p>
          <w:p w:rsidR="00BD6968" w:rsidRDefault="00BD6968" w:rsidP="00BD6968">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口服常释剂型</w:t>
            </w:r>
          </w:p>
        </w:tc>
        <w:tc>
          <w:tcPr>
            <w:tcW w:w="993" w:type="dxa"/>
            <w:vAlign w:val="center"/>
          </w:tcPr>
          <w:p w:rsidR="00BD6968" w:rsidRDefault="00BD6968" w:rsidP="00BD6968">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10mg</w:t>
            </w:r>
          </w:p>
        </w:tc>
        <w:tc>
          <w:tcPr>
            <w:tcW w:w="850" w:type="dxa"/>
            <w:vAlign w:val="center"/>
          </w:tcPr>
          <w:p w:rsidR="00BD6968" w:rsidRDefault="00BD6968" w:rsidP="00BD6968">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是</w:t>
            </w:r>
          </w:p>
        </w:tc>
        <w:tc>
          <w:tcPr>
            <w:tcW w:w="1559" w:type="dxa"/>
            <w:vAlign w:val="center"/>
          </w:tcPr>
          <w:p w:rsidR="00BD6968" w:rsidRPr="00577173" w:rsidRDefault="00BD6968" w:rsidP="00BD6968">
            <w:pPr>
              <w:widowControl/>
              <w:spacing w:line="240" w:lineRule="auto"/>
              <w:ind w:firstLineChars="0" w:firstLine="0"/>
              <w:jc w:val="right"/>
              <w:rPr>
                <w:rFonts w:ascii="仿宋" w:hAnsi="仿宋" w:cs="宋体"/>
                <w:kern w:val="0"/>
                <w:sz w:val="20"/>
                <w:szCs w:val="20"/>
              </w:rPr>
            </w:pPr>
            <w:r w:rsidRPr="00577173">
              <w:rPr>
                <w:rFonts w:ascii="仿宋" w:hAnsi="仿宋" w:cs="宋体"/>
                <w:kern w:val="0"/>
                <w:sz w:val="20"/>
                <w:szCs w:val="20"/>
              </w:rPr>
              <w:t xml:space="preserve">38902.73 </w:t>
            </w:r>
          </w:p>
        </w:tc>
        <w:tc>
          <w:tcPr>
            <w:tcW w:w="1134" w:type="dxa"/>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19451.42</w:t>
            </w:r>
          </w:p>
        </w:tc>
        <w:tc>
          <w:tcPr>
            <w:tcW w:w="1134" w:type="dxa"/>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23341.63</w:t>
            </w:r>
          </w:p>
        </w:tc>
        <w:tc>
          <w:tcPr>
            <w:tcW w:w="1134" w:type="dxa"/>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27231.92</w:t>
            </w:r>
          </w:p>
        </w:tc>
      </w:tr>
      <w:tr w:rsidR="00BD6968" w:rsidTr="00BD6968">
        <w:trPr>
          <w:trHeight w:hRule="exact" w:val="567"/>
          <w:jc w:val="center"/>
        </w:trPr>
        <w:tc>
          <w:tcPr>
            <w:tcW w:w="713" w:type="dxa"/>
            <w:vMerge/>
            <w:vAlign w:val="center"/>
          </w:tcPr>
          <w:p w:rsidR="00BD6968" w:rsidRDefault="00BD6968" w:rsidP="00BD6968">
            <w:pPr>
              <w:spacing w:line="240" w:lineRule="auto"/>
              <w:ind w:firstLineChars="0" w:firstLine="0"/>
              <w:rPr>
                <w:rFonts w:eastAsia="宋体"/>
                <w:sz w:val="20"/>
                <w:szCs w:val="20"/>
              </w:rPr>
            </w:pPr>
          </w:p>
        </w:tc>
        <w:tc>
          <w:tcPr>
            <w:tcW w:w="1550" w:type="dxa"/>
            <w:vMerge/>
            <w:vAlign w:val="center"/>
          </w:tcPr>
          <w:p w:rsidR="00BD6968" w:rsidRDefault="00BD6968" w:rsidP="00BD6968">
            <w:pPr>
              <w:spacing w:line="240" w:lineRule="auto"/>
              <w:ind w:firstLineChars="0" w:firstLine="0"/>
              <w:rPr>
                <w:rFonts w:eastAsia="宋体"/>
                <w:sz w:val="20"/>
                <w:szCs w:val="20"/>
              </w:rPr>
            </w:pPr>
          </w:p>
        </w:tc>
        <w:tc>
          <w:tcPr>
            <w:tcW w:w="993" w:type="dxa"/>
            <w:vAlign w:val="center"/>
          </w:tcPr>
          <w:p w:rsidR="00BD6968" w:rsidRDefault="00BD6968" w:rsidP="00BD6968">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rPr>
              <w:t>5mg</w:t>
            </w:r>
          </w:p>
        </w:tc>
        <w:tc>
          <w:tcPr>
            <w:tcW w:w="850" w:type="dxa"/>
            <w:vAlign w:val="center"/>
          </w:tcPr>
          <w:p w:rsidR="00BD6968" w:rsidRDefault="00BD6968" w:rsidP="00BD6968">
            <w:pPr>
              <w:widowControl/>
              <w:spacing w:line="240" w:lineRule="auto"/>
              <w:ind w:firstLineChars="0" w:firstLine="0"/>
              <w:jc w:val="center"/>
              <w:rPr>
                <w:rFonts w:ascii="仿宋" w:hAnsi="仿宋" w:cs="宋体"/>
                <w:kern w:val="0"/>
                <w:sz w:val="20"/>
                <w:szCs w:val="20"/>
              </w:rPr>
            </w:pPr>
          </w:p>
        </w:tc>
        <w:tc>
          <w:tcPr>
            <w:tcW w:w="1559" w:type="dxa"/>
            <w:vAlign w:val="center"/>
          </w:tcPr>
          <w:p w:rsidR="00BD6968" w:rsidRPr="00577173" w:rsidRDefault="00BD6968" w:rsidP="00BD6968">
            <w:pPr>
              <w:widowControl/>
              <w:spacing w:line="240" w:lineRule="auto"/>
              <w:ind w:firstLineChars="0" w:firstLine="0"/>
              <w:jc w:val="right"/>
              <w:rPr>
                <w:rFonts w:ascii="仿宋" w:hAnsi="仿宋" w:cs="宋体"/>
                <w:kern w:val="0"/>
                <w:sz w:val="20"/>
                <w:szCs w:val="20"/>
              </w:rPr>
            </w:pPr>
            <w:r w:rsidRPr="00577173">
              <w:rPr>
                <w:rFonts w:ascii="仿宋" w:hAnsi="仿宋" w:cs="宋体"/>
                <w:kern w:val="0"/>
                <w:sz w:val="20"/>
                <w:szCs w:val="20"/>
              </w:rPr>
              <w:t xml:space="preserve">21194.93 </w:t>
            </w:r>
          </w:p>
        </w:tc>
        <w:tc>
          <w:tcPr>
            <w:tcW w:w="1134" w:type="dxa"/>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10597.54</w:t>
            </w:r>
          </w:p>
        </w:tc>
        <w:tc>
          <w:tcPr>
            <w:tcW w:w="1134" w:type="dxa"/>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12716.94</w:t>
            </w:r>
          </w:p>
        </w:tc>
        <w:tc>
          <w:tcPr>
            <w:tcW w:w="1134" w:type="dxa"/>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14836.48</w:t>
            </w:r>
          </w:p>
        </w:tc>
      </w:tr>
      <w:tr w:rsidR="00BD6968" w:rsidTr="00BD6968">
        <w:trPr>
          <w:trHeight w:hRule="exact" w:val="567"/>
          <w:jc w:val="center"/>
        </w:trPr>
        <w:tc>
          <w:tcPr>
            <w:tcW w:w="713" w:type="dxa"/>
            <w:vMerge w:val="restart"/>
            <w:vAlign w:val="center"/>
          </w:tcPr>
          <w:p w:rsidR="00BD6968" w:rsidRDefault="00BD6968" w:rsidP="00BD6968">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3</w:t>
            </w:r>
          </w:p>
        </w:tc>
        <w:tc>
          <w:tcPr>
            <w:tcW w:w="1550" w:type="dxa"/>
            <w:vMerge w:val="restart"/>
            <w:vAlign w:val="center"/>
          </w:tcPr>
          <w:p w:rsidR="00BD6968" w:rsidRDefault="00BD6968" w:rsidP="00BD6968">
            <w:pPr>
              <w:widowControl/>
              <w:spacing w:line="240" w:lineRule="auto"/>
              <w:ind w:firstLineChars="0" w:firstLine="0"/>
              <w:jc w:val="center"/>
              <w:rPr>
                <w:rFonts w:ascii="仿宋" w:hAnsi="仿宋" w:cs="宋体"/>
                <w:kern w:val="0"/>
                <w:sz w:val="20"/>
                <w:szCs w:val="20"/>
                <w:lang w:bidi="ar"/>
              </w:rPr>
            </w:pPr>
            <w:r>
              <w:rPr>
                <w:rFonts w:ascii="仿宋" w:hAnsi="仿宋" w:cs="宋体" w:hint="eastAsia"/>
                <w:kern w:val="0"/>
                <w:sz w:val="20"/>
                <w:szCs w:val="20"/>
                <w:lang w:bidi="ar"/>
              </w:rPr>
              <w:t>氯吡格雷</w:t>
            </w:r>
          </w:p>
          <w:p w:rsidR="00BD6968" w:rsidRDefault="00BD6968" w:rsidP="00BD6968">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口服常释剂型</w:t>
            </w:r>
          </w:p>
        </w:tc>
        <w:tc>
          <w:tcPr>
            <w:tcW w:w="993" w:type="dxa"/>
            <w:vAlign w:val="center"/>
          </w:tcPr>
          <w:p w:rsidR="00BD6968" w:rsidRDefault="00BD6968" w:rsidP="00BD6968">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25mg</w:t>
            </w:r>
          </w:p>
        </w:tc>
        <w:tc>
          <w:tcPr>
            <w:tcW w:w="850" w:type="dxa"/>
            <w:vAlign w:val="center"/>
          </w:tcPr>
          <w:p w:rsidR="00BD6968" w:rsidRDefault="00BD6968" w:rsidP="00BD6968">
            <w:pPr>
              <w:widowControl/>
              <w:spacing w:line="240" w:lineRule="auto"/>
              <w:ind w:firstLineChars="0" w:firstLine="0"/>
              <w:jc w:val="center"/>
              <w:rPr>
                <w:rFonts w:ascii="仿宋" w:hAnsi="仿宋" w:cs="宋体"/>
                <w:kern w:val="0"/>
                <w:sz w:val="20"/>
                <w:szCs w:val="20"/>
              </w:rPr>
            </w:pPr>
          </w:p>
        </w:tc>
        <w:tc>
          <w:tcPr>
            <w:tcW w:w="1559" w:type="dxa"/>
            <w:vAlign w:val="center"/>
          </w:tcPr>
          <w:p w:rsidR="00BD6968" w:rsidRPr="00577173" w:rsidRDefault="00BD6968" w:rsidP="00BD6968">
            <w:pPr>
              <w:widowControl/>
              <w:spacing w:line="240" w:lineRule="auto"/>
              <w:ind w:firstLineChars="0" w:firstLine="0"/>
              <w:jc w:val="right"/>
              <w:rPr>
                <w:rFonts w:ascii="仿宋" w:hAnsi="仿宋" w:cs="宋体"/>
                <w:kern w:val="0"/>
                <w:sz w:val="20"/>
                <w:szCs w:val="20"/>
              </w:rPr>
            </w:pPr>
            <w:r w:rsidRPr="00577173">
              <w:rPr>
                <w:rFonts w:ascii="仿宋" w:hAnsi="仿宋" w:cs="宋体"/>
                <w:kern w:val="0"/>
                <w:sz w:val="20"/>
                <w:szCs w:val="20"/>
              </w:rPr>
              <w:t xml:space="preserve">56046.02 </w:t>
            </w:r>
          </w:p>
        </w:tc>
        <w:tc>
          <w:tcPr>
            <w:tcW w:w="1134" w:type="dxa"/>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28023.07</w:t>
            </w:r>
          </w:p>
        </w:tc>
        <w:tc>
          <w:tcPr>
            <w:tcW w:w="1134" w:type="dxa"/>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33627.61</w:t>
            </w:r>
          </w:p>
        </w:tc>
        <w:tc>
          <w:tcPr>
            <w:tcW w:w="1134" w:type="dxa"/>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39232.21</w:t>
            </w:r>
          </w:p>
        </w:tc>
      </w:tr>
      <w:tr w:rsidR="00BD6968" w:rsidTr="00BD6968">
        <w:trPr>
          <w:trHeight w:hRule="exact" w:val="567"/>
          <w:jc w:val="center"/>
        </w:trPr>
        <w:tc>
          <w:tcPr>
            <w:tcW w:w="713" w:type="dxa"/>
            <w:vMerge/>
            <w:vAlign w:val="center"/>
          </w:tcPr>
          <w:p w:rsidR="00BD6968" w:rsidRDefault="00BD6968" w:rsidP="00BD6968">
            <w:pPr>
              <w:spacing w:line="240" w:lineRule="auto"/>
              <w:ind w:firstLineChars="0" w:firstLine="0"/>
              <w:rPr>
                <w:rFonts w:eastAsia="宋体"/>
                <w:sz w:val="20"/>
                <w:szCs w:val="20"/>
              </w:rPr>
            </w:pPr>
          </w:p>
        </w:tc>
        <w:tc>
          <w:tcPr>
            <w:tcW w:w="1550" w:type="dxa"/>
            <w:vMerge/>
            <w:vAlign w:val="center"/>
          </w:tcPr>
          <w:p w:rsidR="00BD6968" w:rsidRDefault="00BD6968" w:rsidP="00BD6968">
            <w:pPr>
              <w:spacing w:line="240" w:lineRule="auto"/>
              <w:ind w:firstLineChars="0" w:firstLine="0"/>
              <w:rPr>
                <w:rFonts w:eastAsia="宋体"/>
                <w:sz w:val="20"/>
                <w:szCs w:val="20"/>
              </w:rPr>
            </w:pPr>
          </w:p>
        </w:tc>
        <w:tc>
          <w:tcPr>
            <w:tcW w:w="993" w:type="dxa"/>
            <w:vAlign w:val="center"/>
          </w:tcPr>
          <w:p w:rsidR="00BD6968" w:rsidRDefault="00BD6968" w:rsidP="00BD6968">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75mg</w:t>
            </w:r>
          </w:p>
        </w:tc>
        <w:tc>
          <w:tcPr>
            <w:tcW w:w="850" w:type="dxa"/>
            <w:vAlign w:val="center"/>
          </w:tcPr>
          <w:p w:rsidR="00BD6968" w:rsidRDefault="00BD6968" w:rsidP="00BD6968">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是</w:t>
            </w:r>
          </w:p>
        </w:tc>
        <w:tc>
          <w:tcPr>
            <w:tcW w:w="1559" w:type="dxa"/>
            <w:vAlign w:val="center"/>
          </w:tcPr>
          <w:p w:rsidR="00BD6968" w:rsidRPr="00577173" w:rsidRDefault="00BD6968" w:rsidP="00BD6968">
            <w:pPr>
              <w:widowControl/>
              <w:spacing w:line="240" w:lineRule="auto"/>
              <w:ind w:firstLineChars="0" w:firstLine="0"/>
              <w:jc w:val="right"/>
              <w:rPr>
                <w:rFonts w:ascii="仿宋" w:hAnsi="仿宋" w:cs="宋体"/>
                <w:kern w:val="0"/>
                <w:sz w:val="20"/>
                <w:szCs w:val="20"/>
              </w:rPr>
            </w:pPr>
            <w:r w:rsidRPr="00577173">
              <w:rPr>
                <w:rFonts w:ascii="仿宋" w:hAnsi="仿宋" w:cs="宋体"/>
                <w:kern w:val="0"/>
                <w:sz w:val="20"/>
                <w:szCs w:val="20"/>
              </w:rPr>
              <w:t xml:space="preserve">27424.11 </w:t>
            </w:r>
          </w:p>
        </w:tc>
        <w:tc>
          <w:tcPr>
            <w:tcW w:w="1134" w:type="dxa"/>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13712.11</w:t>
            </w:r>
          </w:p>
        </w:tc>
        <w:tc>
          <w:tcPr>
            <w:tcW w:w="1134" w:type="dxa"/>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16454.48</w:t>
            </w:r>
          </w:p>
        </w:tc>
        <w:tc>
          <w:tcPr>
            <w:tcW w:w="1134" w:type="dxa"/>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19196.89</w:t>
            </w:r>
          </w:p>
        </w:tc>
      </w:tr>
      <w:tr w:rsidR="00BD6968" w:rsidTr="00BD6968">
        <w:trPr>
          <w:trHeight w:hRule="exact" w:val="567"/>
          <w:jc w:val="center"/>
        </w:trPr>
        <w:tc>
          <w:tcPr>
            <w:tcW w:w="713" w:type="dxa"/>
            <w:vMerge w:val="restart"/>
            <w:vAlign w:val="center"/>
          </w:tcPr>
          <w:p w:rsidR="00BD6968" w:rsidRDefault="00BD6968" w:rsidP="00BD6968">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4</w:t>
            </w:r>
          </w:p>
        </w:tc>
        <w:tc>
          <w:tcPr>
            <w:tcW w:w="1550" w:type="dxa"/>
            <w:vMerge w:val="restart"/>
            <w:vAlign w:val="center"/>
          </w:tcPr>
          <w:p w:rsidR="00BD6968" w:rsidRDefault="00BD6968" w:rsidP="00BD6968">
            <w:pPr>
              <w:widowControl/>
              <w:spacing w:line="240" w:lineRule="auto"/>
              <w:ind w:firstLineChars="0" w:firstLine="0"/>
              <w:jc w:val="center"/>
              <w:rPr>
                <w:rFonts w:ascii="仿宋" w:hAnsi="仿宋" w:cs="宋体"/>
                <w:kern w:val="0"/>
                <w:sz w:val="20"/>
                <w:szCs w:val="20"/>
                <w:lang w:bidi="ar"/>
              </w:rPr>
            </w:pPr>
            <w:r>
              <w:rPr>
                <w:rFonts w:ascii="仿宋" w:hAnsi="仿宋" w:cs="宋体" w:hint="eastAsia"/>
                <w:kern w:val="0"/>
                <w:sz w:val="20"/>
                <w:szCs w:val="20"/>
                <w:lang w:bidi="ar"/>
              </w:rPr>
              <w:t>厄贝沙坦</w:t>
            </w:r>
          </w:p>
          <w:p w:rsidR="00BD6968" w:rsidRDefault="00BD6968" w:rsidP="00BD6968">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口服常释剂型</w:t>
            </w:r>
          </w:p>
        </w:tc>
        <w:tc>
          <w:tcPr>
            <w:tcW w:w="993" w:type="dxa"/>
            <w:vAlign w:val="center"/>
          </w:tcPr>
          <w:p w:rsidR="00BD6968" w:rsidRDefault="00BD6968" w:rsidP="00BD6968">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75mg</w:t>
            </w:r>
          </w:p>
        </w:tc>
        <w:tc>
          <w:tcPr>
            <w:tcW w:w="850" w:type="dxa"/>
            <w:vAlign w:val="center"/>
          </w:tcPr>
          <w:p w:rsidR="00BD6968" w:rsidRDefault="00BD6968" w:rsidP="00BD6968">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是</w:t>
            </w:r>
          </w:p>
        </w:tc>
        <w:tc>
          <w:tcPr>
            <w:tcW w:w="1559" w:type="dxa"/>
            <w:vAlign w:val="center"/>
          </w:tcPr>
          <w:p w:rsidR="00BD6968" w:rsidRPr="00577173" w:rsidRDefault="00BD6968" w:rsidP="00BD6968">
            <w:pPr>
              <w:widowControl/>
              <w:spacing w:line="240" w:lineRule="auto"/>
              <w:ind w:firstLineChars="0" w:firstLine="0"/>
              <w:jc w:val="right"/>
              <w:rPr>
                <w:rFonts w:ascii="仿宋" w:hAnsi="仿宋" w:cs="宋体"/>
                <w:kern w:val="0"/>
                <w:sz w:val="20"/>
                <w:szCs w:val="20"/>
              </w:rPr>
            </w:pPr>
            <w:r w:rsidRPr="00577173">
              <w:rPr>
                <w:rFonts w:ascii="仿宋" w:hAnsi="仿宋" w:cs="宋体"/>
                <w:kern w:val="0"/>
                <w:sz w:val="20"/>
                <w:szCs w:val="20"/>
              </w:rPr>
              <w:t xml:space="preserve">29739.96 </w:t>
            </w:r>
          </w:p>
        </w:tc>
        <w:tc>
          <w:tcPr>
            <w:tcW w:w="1134" w:type="dxa"/>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14870.03</w:t>
            </w:r>
          </w:p>
        </w:tc>
        <w:tc>
          <w:tcPr>
            <w:tcW w:w="1134" w:type="dxa"/>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17843.96</w:t>
            </w:r>
          </w:p>
        </w:tc>
        <w:tc>
          <w:tcPr>
            <w:tcW w:w="1134" w:type="dxa"/>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20817.97</w:t>
            </w:r>
          </w:p>
        </w:tc>
      </w:tr>
      <w:tr w:rsidR="00BD6968" w:rsidTr="00BD6968">
        <w:trPr>
          <w:trHeight w:hRule="exact" w:val="567"/>
          <w:jc w:val="center"/>
        </w:trPr>
        <w:tc>
          <w:tcPr>
            <w:tcW w:w="713" w:type="dxa"/>
            <w:vMerge/>
            <w:vAlign w:val="center"/>
          </w:tcPr>
          <w:p w:rsidR="00BD6968" w:rsidRDefault="00BD6968" w:rsidP="00BD6968">
            <w:pPr>
              <w:spacing w:line="240" w:lineRule="auto"/>
              <w:ind w:firstLineChars="0" w:firstLine="0"/>
              <w:rPr>
                <w:rFonts w:eastAsia="宋体"/>
                <w:sz w:val="20"/>
                <w:szCs w:val="20"/>
              </w:rPr>
            </w:pPr>
          </w:p>
        </w:tc>
        <w:tc>
          <w:tcPr>
            <w:tcW w:w="1550" w:type="dxa"/>
            <w:vMerge/>
            <w:vAlign w:val="center"/>
          </w:tcPr>
          <w:p w:rsidR="00BD6968" w:rsidRDefault="00BD6968" w:rsidP="00BD6968">
            <w:pPr>
              <w:spacing w:line="240" w:lineRule="auto"/>
              <w:ind w:firstLineChars="0" w:firstLine="0"/>
              <w:rPr>
                <w:rFonts w:eastAsia="宋体"/>
                <w:sz w:val="20"/>
                <w:szCs w:val="20"/>
              </w:rPr>
            </w:pPr>
          </w:p>
        </w:tc>
        <w:tc>
          <w:tcPr>
            <w:tcW w:w="993" w:type="dxa"/>
            <w:vAlign w:val="center"/>
          </w:tcPr>
          <w:p w:rsidR="00BD6968" w:rsidRDefault="00BD6968" w:rsidP="00BD6968">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150mg</w:t>
            </w:r>
          </w:p>
        </w:tc>
        <w:tc>
          <w:tcPr>
            <w:tcW w:w="850" w:type="dxa"/>
            <w:vAlign w:val="center"/>
          </w:tcPr>
          <w:p w:rsidR="00BD6968" w:rsidRDefault="00BD6968" w:rsidP="00BD6968">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rPr>
              <w:t>是</w:t>
            </w:r>
          </w:p>
        </w:tc>
        <w:tc>
          <w:tcPr>
            <w:tcW w:w="1559" w:type="dxa"/>
            <w:vAlign w:val="center"/>
          </w:tcPr>
          <w:p w:rsidR="00BD6968" w:rsidRPr="00577173" w:rsidRDefault="00BD6968" w:rsidP="00BD6968">
            <w:pPr>
              <w:widowControl/>
              <w:spacing w:line="240" w:lineRule="auto"/>
              <w:ind w:firstLineChars="0" w:firstLine="0"/>
              <w:jc w:val="right"/>
              <w:rPr>
                <w:rFonts w:ascii="仿宋" w:hAnsi="仿宋" w:cs="宋体"/>
                <w:kern w:val="0"/>
                <w:sz w:val="20"/>
                <w:szCs w:val="20"/>
              </w:rPr>
            </w:pPr>
            <w:r w:rsidRPr="00577173">
              <w:rPr>
                <w:rFonts w:ascii="仿宋" w:hAnsi="仿宋" w:cs="宋体"/>
                <w:kern w:val="0"/>
                <w:sz w:val="20"/>
                <w:szCs w:val="20"/>
              </w:rPr>
              <w:t xml:space="preserve">43910.02 </w:t>
            </w:r>
          </w:p>
        </w:tc>
        <w:tc>
          <w:tcPr>
            <w:tcW w:w="1134" w:type="dxa"/>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21955.07</w:t>
            </w:r>
          </w:p>
        </w:tc>
        <w:tc>
          <w:tcPr>
            <w:tcW w:w="1134" w:type="dxa"/>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26345.99</w:t>
            </w:r>
          </w:p>
        </w:tc>
        <w:tc>
          <w:tcPr>
            <w:tcW w:w="1134" w:type="dxa"/>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30737.01</w:t>
            </w:r>
          </w:p>
        </w:tc>
      </w:tr>
      <w:tr w:rsidR="00BD6968" w:rsidTr="00BD6968">
        <w:trPr>
          <w:trHeight w:hRule="exact" w:val="825"/>
          <w:jc w:val="center"/>
        </w:trPr>
        <w:tc>
          <w:tcPr>
            <w:tcW w:w="713" w:type="dxa"/>
            <w:vAlign w:val="center"/>
          </w:tcPr>
          <w:p w:rsidR="00BD6968" w:rsidRDefault="00BD6968" w:rsidP="00BD6968">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5</w:t>
            </w:r>
          </w:p>
        </w:tc>
        <w:tc>
          <w:tcPr>
            <w:tcW w:w="1550" w:type="dxa"/>
            <w:vAlign w:val="center"/>
          </w:tcPr>
          <w:p w:rsidR="00BD6968" w:rsidRDefault="00BD6968" w:rsidP="00BD6968">
            <w:pPr>
              <w:widowControl/>
              <w:spacing w:line="240" w:lineRule="auto"/>
              <w:ind w:firstLineChars="0" w:firstLine="0"/>
              <w:jc w:val="center"/>
              <w:rPr>
                <w:rFonts w:ascii="仿宋" w:hAnsi="仿宋" w:cs="宋体"/>
                <w:kern w:val="0"/>
                <w:sz w:val="20"/>
                <w:szCs w:val="20"/>
                <w:lang w:bidi="ar"/>
              </w:rPr>
            </w:pPr>
            <w:r>
              <w:rPr>
                <w:rFonts w:ascii="仿宋" w:hAnsi="仿宋" w:cs="宋体" w:hint="eastAsia"/>
                <w:kern w:val="0"/>
                <w:sz w:val="20"/>
                <w:szCs w:val="20"/>
                <w:lang w:bidi="ar"/>
              </w:rPr>
              <w:t>氨氯地平</w:t>
            </w:r>
          </w:p>
          <w:p w:rsidR="00BD6968" w:rsidRDefault="00BD6968" w:rsidP="00BD6968">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口服常释剂型</w:t>
            </w:r>
          </w:p>
        </w:tc>
        <w:tc>
          <w:tcPr>
            <w:tcW w:w="993" w:type="dxa"/>
            <w:vAlign w:val="center"/>
          </w:tcPr>
          <w:p w:rsidR="00BD6968" w:rsidRDefault="00BD6968" w:rsidP="00BD6968">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5mg</w:t>
            </w:r>
          </w:p>
        </w:tc>
        <w:tc>
          <w:tcPr>
            <w:tcW w:w="850" w:type="dxa"/>
            <w:vAlign w:val="center"/>
          </w:tcPr>
          <w:p w:rsidR="00BD6968" w:rsidRDefault="00BD6968" w:rsidP="00BD6968">
            <w:pPr>
              <w:spacing w:line="240" w:lineRule="auto"/>
              <w:ind w:firstLineChars="0" w:firstLine="0"/>
              <w:jc w:val="center"/>
              <w:rPr>
                <w:rFonts w:ascii="仿宋" w:hAnsi="仿宋"/>
                <w:sz w:val="20"/>
                <w:szCs w:val="20"/>
              </w:rPr>
            </w:pPr>
            <w:r>
              <w:rPr>
                <w:rFonts w:ascii="仿宋" w:hAnsi="仿宋" w:cs="宋体" w:hint="eastAsia"/>
                <w:kern w:val="0"/>
                <w:sz w:val="20"/>
                <w:szCs w:val="20"/>
                <w:lang w:bidi="ar"/>
              </w:rPr>
              <w:t>是</w:t>
            </w:r>
          </w:p>
        </w:tc>
        <w:tc>
          <w:tcPr>
            <w:tcW w:w="1559" w:type="dxa"/>
            <w:vAlign w:val="center"/>
          </w:tcPr>
          <w:p w:rsidR="00BD6968" w:rsidRPr="00577173" w:rsidRDefault="00BD6968" w:rsidP="00BD6968">
            <w:pPr>
              <w:widowControl/>
              <w:spacing w:line="240" w:lineRule="auto"/>
              <w:ind w:firstLineChars="0" w:firstLine="0"/>
              <w:jc w:val="right"/>
              <w:rPr>
                <w:rFonts w:ascii="仿宋" w:hAnsi="仿宋" w:cs="宋体"/>
                <w:kern w:val="0"/>
                <w:sz w:val="20"/>
                <w:szCs w:val="20"/>
              </w:rPr>
            </w:pPr>
            <w:r w:rsidRPr="00577173">
              <w:rPr>
                <w:rFonts w:ascii="仿宋" w:hAnsi="仿宋" w:cs="宋体"/>
                <w:kern w:val="0"/>
                <w:sz w:val="20"/>
                <w:szCs w:val="20"/>
              </w:rPr>
              <w:t xml:space="preserve">112442.03 </w:t>
            </w:r>
          </w:p>
        </w:tc>
        <w:tc>
          <w:tcPr>
            <w:tcW w:w="1134" w:type="dxa"/>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56221.09</w:t>
            </w:r>
          </w:p>
        </w:tc>
        <w:tc>
          <w:tcPr>
            <w:tcW w:w="1134" w:type="dxa"/>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67465.21</w:t>
            </w:r>
          </w:p>
        </w:tc>
        <w:tc>
          <w:tcPr>
            <w:tcW w:w="1134" w:type="dxa"/>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78709.44</w:t>
            </w:r>
          </w:p>
        </w:tc>
      </w:tr>
      <w:tr w:rsidR="00BD6968" w:rsidTr="00BD6968">
        <w:trPr>
          <w:trHeight w:hRule="exact" w:val="567"/>
          <w:jc w:val="center"/>
        </w:trPr>
        <w:tc>
          <w:tcPr>
            <w:tcW w:w="713" w:type="dxa"/>
            <w:vMerge w:val="restart"/>
            <w:vAlign w:val="center"/>
          </w:tcPr>
          <w:p w:rsidR="00BD6968" w:rsidRDefault="00BD6968" w:rsidP="00BD6968">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6</w:t>
            </w:r>
          </w:p>
        </w:tc>
        <w:tc>
          <w:tcPr>
            <w:tcW w:w="1550" w:type="dxa"/>
            <w:vMerge w:val="restart"/>
            <w:vAlign w:val="center"/>
          </w:tcPr>
          <w:p w:rsidR="00BD6968" w:rsidRDefault="00BD6968" w:rsidP="00BD6968">
            <w:pPr>
              <w:widowControl/>
              <w:spacing w:line="240" w:lineRule="auto"/>
              <w:ind w:firstLineChars="0" w:firstLine="0"/>
              <w:jc w:val="center"/>
              <w:rPr>
                <w:rFonts w:ascii="仿宋" w:hAnsi="仿宋" w:cs="宋体"/>
                <w:kern w:val="0"/>
                <w:sz w:val="20"/>
                <w:szCs w:val="20"/>
                <w:lang w:bidi="ar"/>
              </w:rPr>
            </w:pPr>
            <w:r>
              <w:rPr>
                <w:rFonts w:ascii="仿宋" w:hAnsi="仿宋" w:cs="宋体" w:hint="eastAsia"/>
                <w:kern w:val="0"/>
                <w:sz w:val="20"/>
                <w:szCs w:val="20"/>
                <w:lang w:bidi="ar"/>
              </w:rPr>
              <w:t>恩替卡韦</w:t>
            </w:r>
          </w:p>
          <w:p w:rsidR="00BD6968" w:rsidRDefault="00BD6968" w:rsidP="00BD6968">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口服常释剂型</w:t>
            </w:r>
          </w:p>
        </w:tc>
        <w:tc>
          <w:tcPr>
            <w:tcW w:w="993" w:type="dxa"/>
            <w:vAlign w:val="center"/>
          </w:tcPr>
          <w:p w:rsidR="00BD6968" w:rsidRDefault="00BD6968" w:rsidP="00BD6968">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0.5mg</w:t>
            </w:r>
          </w:p>
        </w:tc>
        <w:tc>
          <w:tcPr>
            <w:tcW w:w="850" w:type="dxa"/>
            <w:vAlign w:val="center"/>
          </w:tcPr>
          <w:p w:rsidR="00BD6968" w:rsidRDefault="00BD6968" w:rsidP="00BD6968">
            <w:pPr>
              <w:spacing w:line="240" w:lineRule="auto"/>
              <w:ind w:firstLineChars="0" w:firstLine="0"/>
              <w:jc w:val="center"/>
              <w:rPr>
                <w:rFonts w:ascii="仿宋" w:hAnsi="仿宋"/>
                <w:sz w:val="20"/>
                <w:szCs w:val="20"/>
              </w:rPr>
            </w:pPr>
            <w:r>
              <w:rPr>
                <w:rFonts w:ascii="仿宋" w:hAnsi="仿宋" w:cs="宋体" w:hint="eastAsia"/>
                <w:kern w:val="0"/>
                <w:sz w:val="20"/>
                <w:szCs w:val="20"/>
                <w:lang w:bidi="ar"/>
              </w:rPr>
              <w:t>是</w:t>
            </w:r>
          </w:p>
        </w:tc>
        <w:tc>
          <w:tcPr>
            <w:tcW w:w="1559" w:type="dxa"/>
            <w:vAlign w:val="center"/>
          </w:tcPr>
          <w:p w:rsidR="00BD6968" w:rsidRPr="00577173" w:rsidRDefault="00BD6968" w:rsidP="00BD6968">
            <w:pPr>
              <w:widowControl/>
              <w:spacing w:line="240" w:lineRule="auto"/>
              <w:ind w:firstLineChars="0" w:firstLine="0"/>
              <w:jc w:val="right"/>
              <w:rPr>
                <w:rFonts w:ascii="仿宋" w:hAnsi="仿宋" w:cs="宋体"/>
                <w:kern w:val="0"/>
                <w:sz w:val="20"/>
                <w:szCs w:val="20"/>
              </w:rPr>
            </w:pPr>
            <w:r w:rsidRPr="00577173">
              <w:rPr>
                <w:rFonts w:ascii="仿宋" w:hAnsi="仿宋" w:cs="宋体"/>
                <w:kern w:val="0"/>
                <w:sz w:val="20"/>
                <w:szCs w:val="20"/>
              </w:rPr>
              <w:t xml:space="preserve">31990.32 </w:t>
            </w:r>
          </w:p>
        </w:tc>
        <w:tc>
          <w:tcPr>
            <w:tcW w:w="1134" w:type="dxa"/>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15995.23</w:t>
            </w:r>
          </w:p>
        </w:tc>
        <w:tc>
          <w:tcPr>
            <w:tcW w:w="1134" w:type="dxa"/>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19194.22</w:t>
            </w:r>
          </w:p>
        </w:tc>
        <w:tc>
          <w:tcPr>
            <w:tcW w:w="1134" w:type="dxa"/>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22393.25</w:t>
            </w:r>
          </w:p>
        </w:tc>
      </w:tr>
      <w:tr w:rsidR="00BD6968" w:rsidTr="00BD6968">
        <w:trPr>
          <w:trHeight w:hRule="exact" w:val="567"/>
          <w:jc w:val="center"/>
        </w:trPr>
        <w:tc>
          <w:tcPr>
            <w:tcW w:w="713" w:type="dxa"/>
            <w:vMerge/>
            <w:vAlign w:val="center"/>
          </w:tcPr>
          <w:p w:rsidR="00BD6968" w:rsidRDefault="00BD6968" w:rsidP="00BD6968">
            <w:pPr>
              <w:widowControl/>
              <w:spacing w:line="240" w:lineRule="auto"/>
              <w:ind w:firstLineChars="0" w:firstLine="0"/>
              <w:jc w:val="center"/>
              <w:rPr>
                <w:rFonts w:ascii="仿宋" w:hAnsi="仿宋" w:cs="宋体"/>
                <w:kern w:val="0"/>
                <w:sz w:val="20"/>
                <w:szCs w:val="20"/>
                <w:lang w:bidi="ar"/>
              </w:rPr>
            </w:pPr>
          </w:p>
        </w:tc>
        <w:tc>
          <w:tcPr>
            <w:tcW w:w="1550" w:type="dxa"/>
            <w:vMerge/>
            <w:vAlign w:val="center"/>
          </w:tcPr>
          <w:p w:rsidR="00BD6968" w:rsidRDefault="00BD6968" w:rsidP="00BD6968">
            <w:pPr>
              <w:widowControl/>
              <w:spacing w:line="240" w:lineRule="auto"/>
              <w:ind w:firstLineChars="0" w:firstLine="0"/>
              <w:jc w:val="center"/>
              <w:rPr>
                <w:rFonts w:ascii="仿宋" w:hAnsi="仿宋" w:cs="宋体"/>
                <w:kern w:val="0"/>
                <w:sz w:val="20"/>
                <w:szCs w:val="20"/>
                <w:lang w:bidi="ar"/>
              </w:rPr>
            </w:pPr>
          </w:p>
        </w:tc>
        <w:tc>
          <w:tcPr>
            <w:tcW w:w="993" w:type="dxa"/>
            <w:vAlign w:val="center"/>
          </w:tcPr>
          <w:p w:rsidR="00BD6968" w:rsidRDefault="00BD6968" w:rsidP="00BD6968">
            <w:pPr>
              <w:widowControl/>
              <w:spacing w:line="240" w:lineRule="auto"/>
              <w:ind w:firstLineChars="0" w:firstLine="0"/>
              <w:jc w:val="center"/>
              <w:rPr>
                <w:rFonts w:ascii="仿宋" w:hAnsi="仿宋" w:cs="宋体"/>
                <w:kern w:val="0"/>
                <w:sz w:val="20"/>
                <w:szCs w:val="20"/>
                <w:lang w:bidi="ar"/>
              </w:rPr>
            </w:pPr>
            <w:r>
              <w:rPr>
                <w:rFonts w:ascii="仿宋" w:hAnsi="仿宋" w:cs="宋体" w:hint="eastAsia"/>
                <w:kern w:val="0"/>
                <w:sz w:val="20"/>
                <w:szCs w:val="20"/>
                <w:lang w:bidi="ar"/>
              </w:rPr>
              <w:t>1mg</w:t>
            </w:r>
          </w:p>
        </w:tc>
        <w:tc>
          <w:tcPr>
            <w:tcW w:w="850" w:type="dxa"/>
            <w:vAlign w:val="center"/>
          </w:tcPr>
          <w:p w:rsidR="00BD6968" w:rsidRDefault="00BD6968" w:rsidP="00BD6968">
            <w:pPr>
              <w:spacing w:line="240" w:lineRule="auto"/>
              <w:ind w:firstLineChars="0" w:firstLine="0"/>
              <w:jc w:val="center"/>
              <w:rPr>
                <w:rFonts w:ascii="仿宋" w:hAnsi="仿宋" w:cs="宋体"/>
                <w:kern w:val="0"/>
                <w:sz w:val="20"/>
                <w:szCs w:val="20"/>
                <w:lang w:bidi="ar"/>
              </w:rPr>
            </w:pPr>
          </w:p>
        </w:tc>
        <w:tc>
          <w:tcPr>
            <w:tcW w:w="1559" w:type="dxa"/>
            <w:vAlign w:val="center"/>
          </w:tcPr>
          <w:p w:rsidR="00BD6968" w:rsidRPr="00577173" w:rsidRDefault="00BD6968" w:rsidP="00BD6968">
            <w:pPr>
              <w:widowControl/>
              <w:spacing w:line="240" w:lineRule="auto"/>
              <w:ind w:firstLineChars="0" w:firstLine="0"/>
              <w:jc w:val="right"/>
              <w:rPr>
                <w:rFonts w:ascii="仿宋" w:hAnsi="仿宋" w:cs="宋体"/>
                <w:kern w:val="0"/>
                <w:sz w:val="20"/>
                <w:szCs w:val="20"/>
              </w:rPr>
            </w:pPr>
            <w:r w:rsidRPr="00577173">
              <w:rPr>
                <w:rFonts w:ascii="仿宋" w:hAnsi="仿宋" w:cs="宋体"/>
                <w:kern w:val="0"/>
                <w:sz w:val="20"/>
                <w:szCs w:val="20"/>
              </w:rPr>
              <w:t xml:space="preserve">244.37 </w:t>
            </w:r>
          </w:p>
        </w:tc>
        <w:tc>
          <w:tcPr>
            <w:tcW w:w="1134" w:type="dxa"/>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122.23</w:t>
            </w:r>
          </w:p>
        </w:tc>
        <w:tc>
          <w:tcPr>
            <w:tcW w:w="1134" w:type="dxa"/>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146.64</w:t>
            </w:r>
          </w:p>
        </w:tc>
        <w:tc>
          <w:tcPr>
            <w:tcW w:w="1134" w:type="dxa"/>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171.07</w:t>
            </w:r>
          </w:p>
        </w:tc>
      </w:tr>
      <w:tr w:rsidR="00BD6968" w:rsidTr="00BD6968">
        <w:trPr>
          <w:trHeight w:hRule="exact" w:val="567"/>
          <w:jc w:val="center"/>
        </w:trPr>
        <w:tc>
          <w:tcPr>
            <w:tcW w:w="713" w:type="dxa"/>
            <w:vMerge w:val="restart"/>
            <w:vAlign w:val="center"/>
          </w:tcPr>
          <w:p w:rsidR="00BD6968" w:rsidRDefault="00BD6968" w:rsidP="00BD6968">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7</w:t>
            </w:r>
          </w:p>
        </w:tc>
        <w:tc>
          <w:tcPr>
            <w:tcW w:w="1550" w:type="dxa"/>
            <w:vMerge w:val="restart"/>
            <w:vAlign w:val="center"/>
          </w:tcPr>
          <w:p w:rsidR="00BD6968" w:rsidRDefault="00BD6968" w:rsidP="00BD6968">
            <w:pPr>
              <w:widowControl/>
              <w:spacing w:line="240" w:lineRule="auto"/>
              <w:ind w:firstLineChars="0" w:firstLine="0"/>
              <w:jc w:val="center"/>
              <w:rPr>
                <w:rFonts w:ascii="仿宋" w:hAnsi="仿宋" w:cs="宋体"/>
                <w:kern w:val="0"/>
                <w:sz w:val="20"/>
                <w:szCs w:val="20"/>
                <w:lang w:bidi="ar"/>
              </w:rPr>
            </w:pPr>
            <w:r>
              <w:rPr>
                <w:rFonts w:ascii="仿宋" w:hAnsi="仿宋" w:cs="宋体" w:hint="eastAsia"/>
                <w:kern w:val="0"/>
                <w:sz w:val="20"/>
                <w:szCs w:val="20"/>
                <w:lang w:bidi="ar"/>
              </w:rPr>
              <w:t>艾司西酞普兰</w:t>
            </w:r>
          </w:p>
          <w:p w:rsidR="00BD6968" w:rsidRDefault="00BD6968" w:rsidP="00BD6968">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口服常释剂型</w:t>
            </w:r>
          </w:p>
        </w:tc>
        <w:tc>
          <w:tcPr>
            <w:tcW w:w="993" w:type="dxa"/>
            <w:vAlign w:val="center"/>
          </w:tcPr>
          <w:p w:rsidR="00BD6968" w:rsidRDefault="00BD6968" w:rsidP="00BD6968">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5mg</w:t>
            </w:r>
          </w:p>
        </w:tc>
        <w:tc>
          <w:tcPr>
            <w:tcW w:w="850" w:type="dxa"/>
            <w:vAlign w:val="center"/>
          </w:tcPr>
          <w:p w:rsidR="00BD6968" w:rsidRDefault="00BD6968" w:rsidP="00BD6968">
            <w:pPr>
              <w:spacing w:line="240" w:lineRule="auto"/>
              <w:ind w:firstLineChars="0" w:firstLine="0"/>
              <w:jc w:val="center"/>
              <w:rPr>
                <w:rFonts w:ascii="仿宋" w:hAnsi="仿宋"/>
                <w:sz w:val="20"/>
                <w:szCs w:val="20"/>
              </w:rPr>
            </w:pPr>
          </w:p>
        </w:tc>
        <w:tc>
          <w:tcPr>
            <w:tcW w:w="1559" w:type="dxa"/>
            <w:vAlign w:val="center"/>
          </w:tcPr>
          <w:p w:rsidR="00BD6968" w:rsidRPr="00577173" w:rsidRDefault="00BD6968" w:rsidP="00BD6968">
            <w:pPr>
              <w:widowControl/>
              <w:spacing w:line="240" w:lineRule="auto"/>
              <w:ind w:firstLineChars="0" w:firstLine="0"/>
              <w:jc w:val="right"/>
              <w:rPr>
                <w:rFonts w:ascii="仿宋" w:hAnsi="仿宋" w:cs="宋体"/>
                <w:kern w:val="0"/>
                <w:sz w:val="20"/>
                <w:szCs w:val="20"/>
              </w:rPr>
            </w:pPr>
            <w:r w:rsidRPr="00577173">
              <w:rPr>
                <w:rFonts w:ascii="仿宋" w:hAnsi="仿宋" w:cs="宋体"/>
                <w:kern w:val="0"/>
                <w:sz w:val="20"/>
                <w:szCs w:val="20"/>
              </w:rPr>
              <w:t xml:space="preserve">6078.25 </w:t>
            </w:r>
          </w:p>
        </w:tc>
        <w:tc>
          <w:tcPr>
            <w:tcW w:w="1134" w:type="dxa"/>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3039.19</w:t>
            </w:r>
          </w:p>
        </w:tc>
        <w:tc>
          <w:tcPr>
            <w:tcW w:w="1134" w:type="dxa"/>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3646.94</w:t>
            </w:r>
          </w:p>
        </w:tc>
        <w:tc>
          <w:tcPr>
            <w:tcW w:w="1134" w:type="dxa"/>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4254.77</w:t>
            </w:r>
          </w:p>
        </w:tc>
      </w:tr>
      <w:tr w:rsidR="00BD6968" w:rsidTr="00BD6968">
        <w:trPr>
          <w:trHeight w:hRule="exact" w:val="567"/>
          <w:jc w:val="center"/>
        </w:trPr>
        <w:tc>
          <w:tcPr>
            <w:tcW w:w="713" w:type="dxa"/>
            <w:vMerge/>
            <w:vAlign w:val="center"/>
          </w:tcPr>
          <w:p w:rsidR="00BD6968" w:rsidRDefault="00BD6968" w:rsidP="00BD6968">
            <w:pPr>
              <w:widowControl/>
              <w:spacing w:line="240" w:lineRule="auto"/>
              <w:ind w:firstLineChars="0" w:firstLine="0"/>
              <w:jc w:val="center"/>
              <w:rPr>
                <w:rFonts w:ascii="仿宋" w:hAnsi="仿宋" w:cs="宋体"/>
                <w:kern w:val="0"/>
                <w:sz w:val="20"/>
                <w:szCs w:val="20"/>
                <w:lang w:bidi="ar"/>
              </w:rPr>
            </w:pPr>
          </w:p>
        </w:tc>
        <w:tc>
          <w:tcPr>
            <w:tcW w:w="1550" w:type="dxa"/>
            <w:vMerge/>
            <w:vAlign w:val="center"/>
          </w:tcPr>
          <w:p w:rsidR="00BD6968" w:rsidRDefault="00BD6968" w:rsidP="00BD6968">
            <w:pPr>
              <w:widowControl/>
              <w:spacing w:line="240" w:lineRule="auto"/>
              <w:ind w:firstLineChars="0" w:firstLine="0"/>
              <w:jc w:val="center"/>
              <w:rPr>
                <w:rFonts w:ascii="仿宋" w:hAnsi="仿宋" w:cs="宋体"/>
                <w:kern w:val="0"/>
                <w:sz w:val="20"/>
                <w:szCs w:val="20"/>
                <w:highlight w:val="yellow"/>
                <w:lang w:bidi="ar"/>
              </w:rPr>
            </w:pPr>
          </w:p>
        </w:tc>
        <w:tc>
          <w:tcPr>
            <w:tcW w:w="993" w:type="dxa"/>
            <w:vAlign w:val="center"/>
          </w:tcPr>
          <w:p w:rsidR="00BD6968" w:rsidRDefault="00BD6968" w:rsidP="00BD6968">
            <w:pPr>
              <w:widowControl/>
              <w:spacing w:line="240" w:lineRule="auto"/>
              <w:ind w:firstLineChars="0" w:firstLine="0"/>
              <w:jc w:val="center"/>
              <w:rPr>
                <w:rFonts w:ascii="仿宋" w:hAnsi="仿宋" w:cs="宋体"/>
                <w:kern w:val="0"/>
                <w:sz w:val="20"/>
                <w:szCs w:val="20"/>
                <w:lang w:bidi="ar"/>
              </w:rPr>
            </w:pPr>
            <w:r>
              <w:rPr>
                <w:rFonts w:ascii="仿宋" w:hAnsi="仿宋" w:cs="宋体" w:hint="eastAsia"/>
                <w:kern w:val="0"/>
                <w:sz w:val="20"/>
                <w:szCs w:val="20"/>
                <w:lang w:bidi="ar"/>
              </w:rPr>
              <w:t>10mg</w:t>
            </w:r>
          </w:p>
        </w:tc>
        <w:tc>
          <w:tcPr>
            <w:tcW w:w="850" w:type="dxa"/>
            <w:vAlign w:val="center"/>
          </w:tcPr>
          <w:p w:rsidR="00BD6968" w:rsidRDefault="00BD6968" w:rsidP="00BD6968">
            <w:pPr>
              <w:spacing w:line="240" w:lineRule="auto"/>
              <w:ind w:firstLineChars="0" w:firstLine="0"/>
              <w:jc w:val="center"/>
              <w:rPr>
                <w:rFonts w:ascii="仿宋" w:hAnsi="仿宋" w:cs="宋体"/>
                <w:kern w:val="0"/>
                <w:sz w:val="20"/>
                <w:szCs w:val="20"/>
                <w:lang w:bidi="ar"/>
              </w:rPr>
            </w:pPr>
            <w:r>
              <w:rPr>
                <w:rFonts w:ascii="仿宋" w:hAnsi="仿宋" w:cs="宋体" w:hint="eastAsia"/>
                <w:kern w:val="0"/>
                <w:sz w:val="20"/>
                <w:szCs w:val="20"/>
                <w:lang w:bidi="ar"/>
              </w:rPr>
              <w:t>是</w:t>
            </w:r>
          </w:p>
        </w:tc>
        <w:tc>
          <w:tcPr>
            <w:tcW w:w="1559" w:type="dxa"/>
            <w:vAlign w:val="center"/>
          </w:tcPr>
          <w:p w:rsidR="00BD6968" w:rsidRPr="00577173" w:rsidRDefault="00BD6968" w:rsidP="00BD6968">
            <w:pPr>
              <w:widowControl/>
              <w:spacing w:line="240" w:lineRule="auto"/>
              <w:ind w:firstLineChars="0" w:firstLine="0"/>
              <w:jc w:val="right"/>
              <w:rPr>
                <w:rFonts w:ascii="仿宋" w:hAnsi="仿宋" w:cs="宋体"/>
                <w:kern w:val="0"/>
                <w:sz w:val="20"/>
                <w:szCs w:val="20"/>
              </w:rPr>
            </w:pPr>
            <w:r w:rsidRPr="00577173">
              <w:rPr>
                <w:rFonts w:ascii="仿宋" w:hAnsi="仿宋" w:cs="宋体"/>
                <w:kern w:val="0"/>
                <w:sz w:val="20"/>
                <w:szCs w:val="20"/>
              </w:rPr>
              <w:t xml:space="preserve">4088.24 </w:t>
            </w:r>
          </w:p>
        </w:tc>
        <w:tc>
          <w:tcPr>
            <w:tcW w:w="1134" w:type="dxa"/>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2044.18</w:t>
            </w:r>
          </w:p>
        </w:tc>
        <w:tc>
          <w:tcPr>
            <w:tcW w:w="1134" w:type="dxa"/>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2452.95</w:t>
            </w:r>
          </w:p>
        </w:tc>
        <w:tc>
          <w:tcPr>
            <w:tcW w:w="1134" w:type="dxa"/>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2861.77</w:t>
            </w:r>
          </w:p>
        </w:tc>
      </w:tr>
      <w:tr w:rsidR="00BD6968" w:rsidTr="00BD6968">
        <w:trPr>
          <w:trHeight w:hRule="exact" w:val="567"/>
          <w:jc w:val="center"/>
        </w:trPr>
        <w:tc>
          <w:tcPr>
            <w:tcW w:w="713" w:type="dxa"/>
            <w:vMerge/>
            <w:vAlign w:val="center"/>
          </w:tcPr>
          <w:p w:rsidR="00BD6968" w:rsidRDefault="00BD6968" w:rsidP="00BD6968">
            <w:pPr>
              <w:widowControl/>
              <w:spacing w:line="240" w:lineRule="auto"/>
              <w:ind w:firstLineChars="0" w:firstLine="0"/>
              <w:jc w:val="center"/>
              <w:rPr>
                <w:rFonts w:ascii="仿宋" w:hAnsi="仿宋" w:cs="宋体"/>
                <w:kern w:val="0"/>
                <w:sz w:val="20"/>
                <w:szCs w:val="20"/>
                <w:lang w:bidi="ar"/>
              </w:rPr>
            </w:pPr>
          </w:p>
        </w:tc>
        <w:tc>
          <w:tcPr>
            <w:tcW w:w="1550" w:type="dxa"/>
            <w:vMerge/>
            <w:vAlign w:val="center"/>
          </w:tcPr>
          <w:p w:rsidR="00BD6968" w:rsidRDefault="00BD6968" w:rsidP="00BD6968">
            <w:pPr>
              <w:widowControl/>
              <w:spacing w:line="240" w:lineRule="auto"/>
              <w:ind w:firstLineChars="0" w:firstLine="0"/>
              <w:jc w:val="center"/>
              <w:rPr>
                <w:rFonts w:ascii="仿宋" w:hAnsi="仿宋" w:cs="宋体"/>
                <w:kern w:val="0"/>
                <w:sz w:val="20"/>
                <w:szCs w:val="20"/>
                <w:highlight w:val="yellow"/>
                <w:lang w:bidi="ar"/>
              </w:rPr>
            </w:pPr>
          </w:p>
        </w:tc>
        <w:tc>
          <w:tcPr>
            <w:tcW w:w="993" w:type="dxa"/>
            <w:vAlign w:val="center"/>
          </w:tcPr>
          <w:p w:rsidR="00BD6968" w:rsidRDefault="00BD6968" w:rsidP="00BD6968">
            <w:pPr>
              <w:widowControl/>
              <w:spacing w:line="240" w:lineRule="auto"/>
              <w:ind w:firstLineChars="0" w:firstLine="0"/>
              <w:jc w:val="center"/>
              <w:rPr>
                <w:rFonts w:ascii="仿宋" w:hAnsi="仿宋" w:cs="宋体"/>
                <w:kern w:val="0"/>
                <w:sz w:val="20"/>
                <w:szCs w:val="20"/>
                <w:lang w:bidi="ar"/>
              </w:rPr>
            </w:pPr>
            <w:r>
              <w:rPr>
                <w:rFonts w:ascii="仿宋" w:hAnsi="仿宋" w:cs="宋体" w:hint="eastAsia"/>
                <w:kern w:val="0"/>
                <w:sz w:val="20"/>
                <w:szCs w:val="20"/>
                <w:lang w:bidi="ar"/>
              </w:rPr>
              <w:t>20mg</w:t>
            </w:r>
          </w:p>
        </w:tc>
        <w:tc>
          <w:tcPr>
            <w:tcW w:w="850" w:type="dxa"/>
            <w:vAlign w:val="center"/>
          </w:tcPr>
          <w:p w:rsidR="00BD6968" w:rsidRDefault="00BD6968" w:rsidP="00BD6968">
            <w:pPr>
              <w:spacing w:line="240" w:lineRule="auto"/>
              <w:ind w:firstLineChars="0" w:firstLine="0"/>
              <w:jc w:val="center"/>
              <w:rPr>
                <w:rFonts w:ascii="仿宋" w:hAnsi="仿宋" w:cs="宋体"/>
                <w:kern w:val="0"/>
                <w:sz w:val="20"/>
                <w:szCs w:val="20"/>
                <w:lang w:bidi="ar"/>
              </w:rPr>
            </w:pPr>
          </w:p>
        </w:tc>
        <w:tc>
          <w:tcPr>
            <w:tcW w:w="1559" w:type="dxa"/>
            <w:vAlign w:val="center"/>
          </w:tcPr>
          <w:p w:rsidR="00BD6968" w:rsidRPr="00577173" w:rsidRDefault="00BD6968" w:rsidP="00BD6968">
            <w:pPr>
              <w:widowControl/>
              <w:spacing w:line="240" w:lineRule="auto"/>
              <w:ind w:firstLineChars="0" w:firstLine="0"/>
              <w:jc w:val="right"/>
              <w:rPr>
                <w:rFonts w:ascii="仿宋" w:hAnsi="仿宋" w:cs="宋体"/>
                <w:kern w:val="0"/>
                <w:sz w:val="20"/>
                <w:szCs w:val="20"/>
              </w:rPr>
            </w:pPr>
            <w:r w:rsidRPr="00577173">
              <w:rPr>
                <w:rFonts w:ascii="仿宋" w:hAnsi="仿宋" w:cs="宋体"/>
                <w:kern w:val="0"/>
                <w:sz w:val="20"/>
                <w:szCs w:val="20"/>
              </w:rPr>
              <w:t xml:space="preserve">76.71 </w:t>
            </w:r>
          </w:p>
        </w:tc>
        <w:tc>
          <w:tcPr>
            <w:tcW w:w="1134" w:type="dxa"/>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38.38</w:t>
            </w:r>
          </w:p>
        </w:tc>
        <w:tc>
          <w:tcPr>
            <w:tcW w:w="1134" w:type="dxa"/>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46.02</w:t>
            </w:r>
          </w:p>
        </w:tc>
        <w:tc>
          <w:tcPr>
            <w:tcW w:w="1134" w:type="dxa"/>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53.70</w:t>
            </w:r>
          </w:p>
        </w:tc>
      </w:tr>
      <w:tr w:rsidR="00BD6968" w:rsidTr="00BD6968">
        <w:trPr>
          <w:trHeight w:hRule="exact" w:val="848"/>
          <w:jc w:val="center"/>
        </w:trPr>
        <w:tc>
          <w:tcPr>
            <w:tcW w:w="713" w:type="dxa"/>
            <w:vAlign w:val="center"/>
          </w:tcPr>
          <w:p w:rsidR="00BD6968" w:rsidRDefault="00BD6968" w:rsidP="00BD6968">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8</w:t>
            </w:r>
          </w:p>
        </w:tc>
        <w:tc>
          <w:tcPr>
            <w:tcW w:w="1550" w:type="dxa"/>
            <w:vAlign w:val="center"/>
          </w:tcPr>
          <w:p w:rsidR="00BD6968" w:rsidRDefault="00BD6968" w:rsidP="00BD6968">
            <w:pPr>
              <w:widowControl/>
              <w:spacing w:line="240" w:lineRule="auto"/>
              <w:ind w:firstLineChars="0" w:firstLine="0"/>
              <w:jc w:val="center"/>
              <w:rPr>
                <w:rFonts w:ascii="仿宋" w:hAnsi="仿宋" w:cs="宋体"/>
                <w:kern w:val="0"/>
                <w:sz w:val="20"/>
                <w:szCs w:val="20"/>
                <w:lang w:bidi="ar"/>
              </w:rPr>
            </w:pPr>
            <w:r>
              <w:rPr>
                <w:rFonts w:ascii="仿宋" w:hAnsi="仿宋" w:cs="宋体" w:hint="eastAsia"/>
                <w:kern w:val="0"/>
                <w:sz w:val="20"/>
                <w:szCs w:val="20"/>
                <w:lang w:bidi="ar"/>
              </w:rPr>
              <w:t>帕罗西汀</w:t>
            </w:r>
          </w:p>
          <w:p w:rsidR="00BD6968" w:rsidRDefault="00BD6968" w:rsidP="00BD6968">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口服常释剂型</w:t>
            </w:r>
          </w:p>
        </w:tc>
        <w:tc>
          <w:tcPr>
            <w:tcW w:w="993" w:type="dxa"/>
            <w:vAlign w:val="center"/>
          </w:tcPr>
          <w:p w:rsidR="00BD6968" w:rsidRDefault="00BD6968" w:rsidP="00BD6968">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20mg</w:t>
            </w:r>
          </w:p>
        </w:tc>
        <w:tc>
          <w:tcPr>
            <w:tcW w:w="850" w:type="dxa"/>
            <w:vAlign w:val="center"/>
          </w:tcPr>
          <w:p w:rsidR="00BD6968" w:rsidRDefault="00BD6968" w:rsidP="00BD6968">
            <w:pPr>
              <w:spacing w:line="240" w:lineRule="auto"/>
              <w:ind w:firstLineChars="0" w:firstLine="0"/>
              <w:jc w:val="center"/>
              <w:rPr>
                <w:rFonts w:ascii="仿宋" w:hAnsi="仿宋"/>
                <w:sz w:val="20"/>
                <w:szCs w:val="20"/>
              </w:rPr>
            </w:pPr>
            <w:r>
              <w:rPr>
                <w:rFonts w:ascii="仿宋" w:hAnsi="仿宋" w:cs="宋体" w:hint="eastAsia"/>
                <w:kern w:val="0"/>
                <w:sz w:val="20"/>
                <w:szCs w:val="20"/>
                <w:lang w:bidi="ar"/>
              </w:rPr>
              <w:t>是</w:t>
            </w:r>
          </w:p>
        </w:tc>
        <w:tc>
          <w:tcPr>
            <w:tcW w:w="1559" w:type="dxa"/>
            <w:vAlign w:val="center"/>
          </w:tcPr>
          <w:p w:rsidR="00BD6968" w:rsidRPr="00577173" w:rsidRDefault="00BD6968" w:rsidP="00BD6968">
            <w:pPr>
              <w:widowControl/>
              <w:spacing w:line="240" w:lineRule="auto"/>
              <w:ind w:firstLineChars="0" w:firstLine="0"/>
              <w:jc w:val="right"/>
              <w:rPr>
                <w:rFonts w:ascii="仿宋" w:hAnsi="仿宋" w:cs="宋体"/>
                <w:kern w:val="0"/>
                <w:sz w:val="20"/>
                <w:szCs w:val="20"/>
              </w:rPr>
            </w:pPr>
            <w:r w:rsidRPr="00577173">
              <w:rPr>
                <w:rFonts w:ascii="仿宋" w:hAnsi="仿宋" w:cs="宋体"/>
                <w:kern w:val="0"/>
                <w:sz w:val="20"/>
                <w:szCs w:val="20"/>
              </w:rPr>
              <w:t xml:space="preserve">9461.00 </w:t>
            </w:r>
          </w:p>
        </w:tc>
        <w:tc>
          <w:tcPr>
            <w:tcW w:w="1134" w:type="dxa"/>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4730.56</w:t>
            </w:r>
          </w:p>
        </w:tc>
        <w:tc>
          <w:tcPr>
            <w:tcW w:w="1134" w:type="dxa"/>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5676.59</w:t>
            </w:r>
          </w:p>
        </w:tc>
        <w:tc>
          <w:tcPr>
            <w:tcW w:w="1134" w:type="dxa"/>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6622.69</w:t>
            </w:r>
          </w:p>
        </w:tc>
      </w:tr>
      <w:tr w:rsidR="00BD6968" w:rsidTr="00BD6968">
        <w:trPr>
          <w:trHeight w:hRule="exact" w:val="567"/>
          <w:jc w:val="center"/>
        </w:trPr>
        <w:tc>
          <w:tcPr>
            <w:tcW w:w="713" w:type="dxa"/>
            <w:vMerge w:val="restart"/>
            <w:vAlign w:val="center"/>
          </w:tcPr>
          <w:p w:rsidR="00BD6968" w:rsidRDefault="00BD6968" w:rsidP="00BD6968">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9</w:t>
            </w:r>
          </w:p>
        </w:tc>
        <w:tc>
          <w:tcPr>
            <w:tcW w:w="1550" w:type="dxa"/>
            <w:vMerge w:val="restart"/>
            <w:vAlign w:val="center"/>
          </w:tcPr>
          <w:p w:rsidR="00BD6968" w:rsidRDefault="00BD6968" w:rsidP="00BD6968">
            <w:pPr>
              <w:widowControl/>
              <w:spacing w:line="240" w:lineRule="auto"/>
              <w:ind w:firstLineChars="0" w:firstLine="0"/>
              <w:jc w:val="center"/>
              <w:rPr>
                <w:rFonts w:ascii="仿宋" w:hAnsi="仿宋" w:cs="宋体"/>
                <w:kern w:val="0"/>
                <w:sz w:val="20"/>
                <w:szCs w:val="20"/>
                <w:lang w:bidi="ar"/>
              </w:rPr>
            </w:pPr>
            <w:r>
              <w:rPr>
                <w:rFonts w:ascii="仿宋" w:hAnsi="仿宋" w:cs="宋体" w:hint="eastAsia"/>
                <w:kern w:val="0"/>
                <w:sz w:val="20"/>
                <w:szCs w:val="20"/>
                <w:lang w:bidi="ar"/>
              </w:rPr>
              <w:t>奥氮平</w:t>
            </w:r>
          </w:p>
          <w:p w:rsidR="00BD6968" w:rsidRDefault="00BD6968" w:rsidP="00BD6968">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口服常释剂型</w:t>
            </w:r>
          </w:p>
        </w:tc>
        <w:tc>
          <w:tcPr>
            <w:tcW w:w="993" w:type="dxa"/>
            <w:vAlign w:val="center"/>
          </w:tcPr>
          <w:p w:rsidR="00BD6968" w:rsidRDefault="00BD6968" w:rsidP="00BD6968">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10mg</w:t>
            </w:r>
          </w:p>
        </w:tc>
        <w:tc>
          <w:tcPr>
            <w:tcW w:w="850" w:type="dxa"/>
            <w:vAlign w:val="center"/>
          </w:tcPr>
          <w:p w:rsidR="00BD6968" w:rsidRDefault="00BD6968" w:rsidP="00BD6968">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是</w:t>
            </w:r>
          </w:p>
        </w:tc>
        <w:tc>
          <w:tcPr>
            <w:tcW w:w="1559" w:type="dxa"/>
            <w:vAlign w:val="center"/>
          </w:tcPr>
          <w:p w:rsidR="00BD6968" w:rsidRPr="00577173" w:rsidRDefault="00BD6968" w:rsidP="00BD6968">
            <w:pPr>
              <w:widowControl/>
              <w:spacing w:line="240" w:lineRule="auto"/>
              <w:ind w:firstLineChars="0" w:firstLine="0"/>
              <w:jc w:val="right"/>
              <w:rPr>
                <w:rFonts w:ascii="仿宋" w:hAnsi="仿宋" w:cs="宋体"/>
                <w:kern w:val="0"/>
                <w:sz w:val="20"/>
                <w:szCs w:val="20"/>
              </w:rPr>
            </w:pPr>
            <w:r w:rsidRPr="00577173">
              <w:rPr>
                <w:rFonts w:ascii="仿宋" w:hAnsi="仿宋" w:cs="宋体"/>
                <w:kern w:val="0"/>
                <w:sz w:val="20"/>
                <w:szCs w:val="20"/>
              </w:rPr>
              <w:t xml:space="preserve">4771.24 </w:t>
            </w:r>
          </w:p>
        </w:tc>
        <w:tc>
          <w:tcPr>
            <w:tcW w:w="1134" w:type="dxa"/>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2385.70</w:t>
            </w:r>
          </w:p>
        </w:tc>
        <w:tc>
          <w:tcPr>
            <w:tcW w:w="1134" w:type="dxa"/>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2862.75</w:t>
            </w:r>
          </w:p>
        </w:tc>
        <w:tc>
          <w:tcPr>
            <w:tcW w:w="1134" w:type="dxa"/>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3339.89</w:t>
            </w:r>
          </w:p>
        </w:tc>
      </w:tr>
      <w:tr w:rsidR="00BD6968" w:rsidTr="00BD6968">
        <w:trPr>
          <w:trHeight w:hRule="exact" w:val="567"/>
          <w:jc w:val="center"/>
        </w:trPr>
        <w:tc>
          <w:tcPr>
            <w:tcW w:w="713" w:type="dxa"/>
            <w:vMerge/>
            <w:tcBorders>
              <w:bottom w:val="single" w:sz="4" w:space="0" w:color="auto"/>
            </w:tcBorders>
            <w:vAlign w:val="center"/>
          </w:tcPr>
          <w:p w:rsidR="00BD6968" w:rsidRDefault="00BD6968" w:rsidP="00BD6968">
            <w:pPr>
              <w:spacing w:line="240" w:lineRule="auto"/>
              <w:ind w:firstLineChars="0" w:firstLine="0"/>
              <w:rPr>
                <w:rFonts w:ascii="仿宋" w:hAnsi="仿宋"/>
                <w:sz w:val="20"/>
                <w:szCs w:val="20"/>
              </w:rPr>
            </w:pPr>
          </w:p>
        </w:tc>
        <w:tc>
          <w:tcPr>
            <w:tcW w:w="1550" w:type="dxa"/>
            <w:vMerge/>
            <w:tcBorders>
              <w:bottom w:val="single" w:sz="4" w:space="0" w:color="auto"/>
            </w:tcBorders>
            <w:vAlign w:val="center"/>
          </w:tcPr>
          <w:p w:rsidR="00BD6968" w:rsidRDefault="00BD6968" w:rsidP="00BD6968">
            <w:pPr>
              <w:spacing w:line="240" w:lineRule="auto"/>
              <w:ind w:firstLineChars="0" w:firstLine="0"/>
              <w:rPr>
                <w:rFonts w:ascii="仿宋" w:hAnsi="仿宋"/>
                <w:sz w:val="20"/>
                <w:szCs w:val="20"/>
              </w:rPr>
            </w:pPr>
          </w:p>
        </w:tc>
        <w:tc>
          <w:tcPr>
            <w:tcW w:w="993" w:type="dxa"/>
            <w:tcBorders>
              <w:bottom w:val="single" w:sz="4" w:space="0" w:color="auto"/>
            </w:tcBorders>
            <w:vAlign w:val="center"/>
          </w:tcPr>
          <w:p w:rsidR="00BD6968" w:rsidRDefault="00BD6968" w:rsidP="00BD6968">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rPr>
              <w:t>5mg</w:t>
            </w:r>
          </w:p>
        </w:tc>
        <w:tc>
          <w:tcPr>
            <w:tcW w:w="850" w:type="dxa"/>
            <w:tcBorders>
              <w:bottom w:val="single" w:sz="4" w:space="0" w:color="auto"/>
            </w:tcBorders>
            <w:vAlign w:val="center"/>
          </w:tcPr>
          <w:p w:rsidR="00BD6968" w:rsidRDefault="00BD6968" w:rsidP="00BD6968">
            <w:pPr>
              <w:widowControl/>
              <w:spacing w:line="240" w:lineRule="auto"/>
              <w:ind w:firstLineChars="0" w:firstLine="0"/>
              <w:jc w:val="center"/>
              <w:rPr>
                <w:rFonts w:ascii="仿宋" w:hAnsi="仿宋" w:cs="宋体"/>
                <w:kern w:val="0"/>
                <w:sz w:val="20"/>
                <w:szCs w:val="20"/>
              </w:rPr>
            </w:pPr>
          </w:p>
        </w:tc>
        <w:tc>
          <w:tcPr>
            <w:tcW w:w="1559" w:type="dxa"/>
            <w:tcBorders>
              <w:bottom w:val="single" w:sz="4" w:space="0" w:color="auto"/>
            </w:tcBorders>
            <w:vAlign w:val="center"/>
          </w:tcPr>
          <w:p w:rsidR="00BD6968" w:rsidRPr="00577173" w:rsidRDefault="00BD6968" w:rsidP="00BD6968">
            <w:pPr>
              <w:widowControl/>
              <w:spacing w:line="240" w:lineRule="auto"/>
              <w:ind w:firstLineChars="0" w:firstLine="0"/>
              <w:jc w:val="right"/>
              <w:rPr>
                <w:rFonts w:ascii="仿宋" w:hAnsi="仿宋" w:cs="宋体"/>
                <w:kern w:val="0"/>
                <w:sz w:val="20"/>
                <w:szCs w:val="20"/>
              </w:rPr>
            </w:pPr>
            <w:r w:rsidRPr="00577173">
              <w:rPr>
                <w:rFonts w:ascii="仿宋" w:hAnsi="仿宋" w:cs="宋体"/>
                <w:kern w:val="0"/>
                <w:sz w:val="20"/>
                <w:szCs w:val="20"/>
              </w:rPr>
              <w:t xml:space="preserve">12777.04 </w:t>
            </w:r>
          </w:p>
        </w:tc>
        <w:tc>
          <w:tcPr>
            <w:tcW w:w="1134" w:type="dxa"/>
            <w:tcBorders>
              <w:bottom w:val="single" w:sz="4" w:space="0" w:color="auto"/>
            </w:tcBorders>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6388.58</w:t>
            </w:r>
          </w:p>
        </w:tc>
        <w:tc>
          <w:tcPr>
            <w:tcW w:w="1134" w:type="dxa"/>
            <w:tcBorders>
              <w:bottom w:val="single" w:sz="4" w:space="0" w:color="auto"/>
            </w:tcBorders>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7666.24</w:t>
            </w:r>
          </w:p>
        </w:tc>
        <w:tc>
          <w:tcPr>
            <w:tcW w:w="1134" w:type="dxa"/>
            <w:tcBorders>
              <w:bottom w:val="single" w:sz="4" w:space="0" w:color="auto"/>
            </w:tcBorders>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8943.95</w:t>
            </w:r>
          </w:p>
        </w:tc>
      </w:tr>
      <w:tr w:rsidR="00BD6968" w:rsidTr="00BD6968">
        <w:trPr>
          <w:trHeight w:hRule="exact" w:val="860"/>
          <w:jc w:val="center"/>
        </w:trPr>
        <w:tc>
          <w:tcPr>
            <w:tcW w:w="713" w:type="dxa"/>
            <w:tcBorders>
              <w:top w:val="single" w:sz="4" w:space="0" w:color="auto"/>
              <w:left w:val="single" w:sz="4" w:space="0" w:color="auto"/>
              <w:bottom w:val="single" w:sz="4" w:space="0" w:color="auto"/>
              <w:right w:val="single" w:sz="4" w:space="0" w:color="auto"/>
            </w:tcBorders>
            <w:vAlign w:val="center"/>
          </w:tcPr>
          <w:p w:rsidR="00BD6968" w:rsidRDefault="00BD6968" w:rsidP="00BD6968">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10</w:t>
            </w:r>
          </w:p>
        </w:tc>
        <w:tc>
          <w:tcPr>
            <w:tcW w:w="1550" w:type="dxa"/>
            <w:tcBorders>
              <w:top w:val="single" w:sz="4" w:space="0" w:color="auto"/>
              <w:left w:val="single" w:sz="4" w:space="0" w:color="auto"/>
              <w:bottom w:val="single" w:sz="4" w:space="0" w:color="auto"/>
              <w:right w:val="single" w:sz="4" w:space="0" w:color="auto"/>
            </w:tcBorders>
            <w:vAlign w:val="center"/>
          </w:tcPr>
          <w:p w:rsidR="00BD6968" w:rsidRDefault="00BD6968" w:rsidP="00BD6968">
            <w:pPr>
              <w:widowControl/>
              <w:spacing w:line="260" w:lineRule="exact"/>
              <w:ind w:firstLineChars="0" w:firstLine="0"/>
              <w:jc w:val="center"/>
              <w:rPr>
                <w:rFonts w:ascii="仿宋" w:hAnsi="仿宋" w:cs="宋体"/>
                <w:kern w:val="0"/>
                <w:sz w:val="20"/>
                <w:szCs w:val="20"/>
                <w:lang w:bidi="ar"/>
              </w:rPr>
            </w:pPr>
            <w:r>
              <w:rPr>
                <w:rFonts w:ascii="仿宋" w:hAnsi="仿宋" w:cs="宋体" w:hint="eastAsia"/>
                <w:kern w:val="0"/>
                <w:sz w:val="20"/>
                <w:szCs w:val="20"/>
                <w:lang w:bidi="ar"/>
              </w:rPr>
              <w:t>头孢呋辛酯</w:t>
            </w:r>
          </w:p>
          <w:p w:rsidR="00BD6968" w:rsidRDefault="00BD6968" w:rsidP="00BD6968">
            <w:pPr>
              <w:widowControl/>
              <w:spacing w:line="260" w:lineRule="exact"/>
              <w:ind w:firstLineChars="0" w:firstLine="0"/>
              <w:jc w:val="center"/>
              <w:rPr>
                <w:rFonts w:ascii="仿宋" w:hAnsi="仿宋" w:cs="宋体"/>
                <w:kern w:val="0"/>
                <w:sz w:val="20"/>
                <w:szCs w:val="20"/>
                <w:lang w:bidi="ar"/>
              </w:rPr>
            </w:pPr>
            <w:r>
              <w:rPr>
                <w:rFonts w:ascii="仿宋" w:hAnsi="仿宋" w:cs="宋体" w:hint="eastAsia"/>
                <w:kern w:val="0"/>
                <w:sz w:val="20"/>
                <w:szCs w:val="20"/>
                <w:lang w:bidi="ar"/>
              </w:rPr>
              <w:t>（头孢呋辛）</w:t>
            </w:r>
          </w:p>
          <w:p w:rsidR="00BD6968" w:rsidRDefault="00BD6968" w:rsidP="00BD6968">
            <w:pPr>
              <w:widowControl/>
              <w:spacing w:line="260" w:lineRule="exact"/>
              <w:ind w:firstLineChars="0" w:firstLine="0"/>
              <w:jc w:val="center"/>
              <w:rPr>
                <w:rFonts w:ascii="仿宋" w:hAnsi="仿宋" w:cs="宋体"/>
                <w:kern w:val="0"/>
                <w:sz w:val="20"/>
                <w:szCs w:val="20"/>
              </w:rPr>
            </w:pPr>
            <w:r>
              <w:rPr>
                <w:rFonts w:ascii="仿宋" w:hAnsi="仿宋" w:cs="宋体" w:hint="eastAsia"/>
                <w:kern w:val="0"/>
                <w:sz w:val="20"/>
                <w:szCs w:val="20"/>
                <w:lang w:bidi="ar"/>
              </w:rPr>
              <w:t>口服常释剂型</w:t>
            </w:r>
          </w:p>
        </w:tc>
        <w:tc>
          <w:tcPr>
            <w:tcW w:w="993" w:type="dxa"/>
            <w:tcBorders>
              <w:top w:val="single" w:sz="4" w:space="0" w:color="auto"/>
              <w:left w:val="single" w:sz="4" w:space="0" w:color="auto"/>
              <w:bottom w:val="single" w:sz="4" w:space="0" w:color="auto"/>
              <w:right w:val="single" w:sz="4" w:space="0" w:color="auto"/>
            </w:tcBorders>
            <w:vAlign w:val="center"/>
          </w:tcPr>
          <w:p w:rsidR="00BD6968" w:rsidRDefault="00BD6968" w:rsidP="00BD6968">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250mg</w:t>
            </w:r>
          </w:p>
        </w:tc>
        <w:tc>
          <w:tcPr>
            <w:tcW w:w="850" w:type="dxa"/>
            <w:tcBorders>
              <w:top w:val="single" w:sz="4" w:space="0" w:color="auto"/>
              <w:left w:val="single" w:sz="4" w:space="0" w:color="auto"/>
              <w:bottom w:val="single" w:sz="4" w:space="0" w:color="auto"/>
              <w:right w:val="single" w:sz="4" w:space="0" w:color="auto"/>
            </w:tcBorders>
            <w:vAlign w:val="center"/>
          </w:tcPr>
          <w:p w:rsidR="00BD6968" w:rsidRDefault="00BD6968" w:rsidP="00BD6968">
            <w:pPr>
              <w:ind w:firstLineChars="0" w:firstLine="0"/>
              <w:jc w:val="center"/>
              <w:rPr>
                <w:rFonts w:ascii="仿宋" w:hAnsi="仿宋"/>
                <w:sz w:val="20"/>
                <w:szCs w:val="20"/>
              </w:rPr>
            </w:pPr>
            <w:r>
              <w:rPr>
                <w:rFonts w:ascii="仿宋" w:hAnsi="仿宋" w:cs="宋体" w:hint="eastAsia"/>
                <w:kern w:val="0"/>
                <w:sz w:val="20"/>
                <w:szCs w:val="20"/>
                <w:lang w:bidi="ar"/>
              </w:rPr>
              <w:t>是</w:t>
            </w:r>
          </w:p>
          <w:p w:rsidR="00BD6968" w:rsidRDefault="00BD6968" w:rsidP="00BD6968">
            <w:pPr>
              <w:ind w:firstLine="400"/>
              <w:jc w:val="center"/>
              <w:rPr>
                <w:rFonts w:ascii="仿宋" w:hAnsi="仿宋"/>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BD6968" w:rsidRPr="00577173" w:rsidRDefault="00BD6968" w:rsidP="00BD6968">
            <w:pPr>
              <w:widowControl/>
              <w:spacing w:line="240" w:lineRule="auto"/>
              <w:ind w:firstLineChars="0" w:firstLine="0"/>
              <w:jc w:val="right"/>
              <w:rPr>
                <w:rFonts w:ascii="仿宋" w:hAnsi="仿宋" w:cs="宋体"/>
                <w:kern w:val="0"/>
                <w:sz w:val="20"/>
                <w:szCs w:val="20"/>
              </w:rPr>
            </w:pPr>
            <w:r w:rsidRPr="00577173">
              <w:rPr>
                <w:rFonts w:ascii="仿宋" w:hAnsi="仿宋" w:cs="宋体"/>
                <w:kern w:val="0"/>
                <w:sz w:val="20"/>
                <w:szCs w:val="20"/>
              </w:rPr>
              <w:t xml:space="preserve">16372.91 </w:t>
            </w:r>
          </w:p>
        </w:tc>
        <w:tc>
          <w:tcPr>
            <w:tcW w:w="1134" w:type="dxa"/>
            <w:tcBorders>
              <w:top w:val="single" w:sz="4" w:space="0" w:color="auto"/>
              <w:left w:val="single" w:sz="4" w:space="0" w:color="auto"/>
              <w:bottom w:val="single" w:sz="4" w:space="0" w:color="auto"/>
              <w:right w:val="single" w:sz="4" w:space="0" w:color="auto"/>
            </w:tcBorders>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8186.53</w:t>
            </w:r>
          </w:p>
        </w:tc>
        <w:tc>
          <w:tcPr>
            <w:tcW w:w="1134" w:type="dxa"/>
            <w:tcBorders>
              <w:top w:val="single" w:sz="4" w:space="0" w:color="auto"/>
              <w:left w:val="single" w:sz="4" w:space="0" w:color="auto"/>
              <w:bottom w:val="single" w:sz="4" w:space="0" w:color="auto"/>
              <w:right w:val="single" w:sz="4" w:space="0" w:color="auto"/>
            </w:tcBorders>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9823.76</w:t>
            </w:r>
          </w:p>
        </w:tc>
        <w:tc>
          <w:tcPr>
            <w:tcW w:w="1134" w:type="dxa"/>
            <w:tcBorders>
              <w:top w:val="single" w:sz="4" w:space="0" w:color="auto"/>
              <w:left w:val="single" w:sz="4" w:space="0" w:color="auto"/>
              <w:bottom w:val="single" w:sz="4" w:space="0" w:color="auto"/>
              <w:right w:val="single" w:sz="4" w:space="0" w:color="auto"/>
            </w:tcBorders>
            <w:vAlign w:val="center"/>
          </w:tcPr>
          <w:p w:rsidR="00BD6968" w:rsidRPr="00BD6968" w:rsidRDefault="00BD6968" w:rsidP="00BD6968">
            <w:pPr>
              <w:widowControl/>
              <w:spacing w:line="240" w:lineRule="auto"/>
              <w:ind w:firstLineChars="0" w:firstLine="0"/>
              <w:jc w:val="right"/>
              <w:rPr>
                <w:rFonts w:ascii="仿宋" w:hAnsi="仿宋" w:cs="宋体"/>
                <w:kern w:val="0"/>
                <w:sz w:val="20"/>
                <w:szCs w:val="20"/>
              </w:rPr>
            </w:pPr>
            <w:r w:rsidRPr="00BD6968">
              <w:rPr>
                <w:rFonts w:ascii="仿宋" w:hAnsi="仿宋" w:cs="宋体"/>
                <w:kern w:val="0"/>
                <w:sz w:val="20"/>
                <w:szCs w:val="20"/>
              </w:rPr>
              <w:t>11461.03</w:t>
            </w:r>
          </w:p>
        </w:tc>
      </w:tr>
    </w:tbl>
    <w:p w:rsidR="001B13A4" w:rsidRPr="001B13A4" w:rsidRDefault="001B13A4" w:rsidP="002476B2">
      <w:pPr>
        <w:widowControl/>
        <w:spacing w:line="240" w:lineRule="auto"/>
        <w:ind w:firstLineChars="0" w:firstLine="0"/>
        <w:jc w:val="right"/>
        <w:rPr>
          <w:rFonts w:ascii="仿宋" w:hAnsi="仿宋"/>
          <w:sz w:val="20"/>
          <w:szCs w:val="20"/>
        </w:rPr>
      </w:pPr>
      <w:bookmarkStart w:id="4" w:name="_GoBack"/>
      <w:bookmarkEnd w:id="4"/>
    </w:p>
    <w:tbl>
      <w:tblPr>
        <w:tblpPr w:leftFromText="180" w:rightFromText="180" w:vertAnchor="text" w:horzAnchor="page" w:tblpXSpec="center" w:tblpY="-3"/>
        <w:tblOverlap w:val="never"/>
        <w:tblW w:w="9351" w:type="dxa"/>
        <w:jc w:val="center"/>
        <w:tblLayout w:type="fixed"/>
        <w:tblLook w:val="04A0" w:firstRow="1" w:lastRow="0" w:firstColumn="1" w:lastColumn="0" w:noHBand="0" w:noVBand="1"/>
      </w:tblPr>
      <w:tblGrid>
        <w:gridCol w:w="709"/>
        <w:gridCol w:w="1701"/>
        <w:gridCol w:w="1129"/>
        <w:gridCol w:w="851"/>
        <w:gridCol w:w="1559"/>
        <w:gridCol w:w="1134"/>
        <w:gridCol w:w="1134"/>
        <w:gridCol w:w="1134"/>
      </w:tblGrid>
      <w:tr w:rsidR="00577173" w:rsidTr="007F486A">
        <w:trPr>
          <w:trHeight w:hRule="exact" w:val="737"/>
          <w:jc w:val="center"/>
        </w:trPr>
        <w:tc>
          <w:tcPr>
            <w:tcW w:w="709" w:type="dxa"/>
            <w:tcBorders>
              <w:top w:val="single" w:sz="4" w:space="0" w:color="auto"/>
              <w:left w:val="single" w:sz="4" w:space="0" w:color="auto"/>
              <w:bottom w:val="single" w:sz="4" w:space="0" w:color="auto"/>
              <w:right w:val="single" w:sz="4" w:space="0" w:color="auto"/>
            </w:tcBorders>
            <w:vAlign w:val="center"/>
          </w:tcPr>
          <w:p w:rsidR="00577173" w:rsidRDefault="00577173" w:rsidP="006B39E0">
            <w:pPr>
              <w:widowControl/>
              <w:spacing w:line="280" w:lineRule="exact"/>
              <w:ind w:firstLineChars="0" w:firstLine="0"/>
              <w:jc w:val="center"/>
              <w:rPr>
                <w:rFonts w:ascii="仿宋" w:hAnsi="仿宋" w:cs="宋体"/>
                <w:b/>
                <w:kern w:val="0"/>
                <w:sz w:val="20"/>
                <w:szCs w:val="20"/>
              </w:rPr>
            </w:pPr>
            <w:r>
              <w:rPr>
                <w:rFonts w:ascii="仿宋" w:hAnsi="仿宋" w:cs="宋体" w:hint="eastAsia"/>
                <w:b/>
                <w:kern w:val="0"/>
                <w:sz w:val="20"/>
                <w:szCs w:val="20"/>
                <w:lang w:bidi="ar"/>
              </w:rPr>
              <w:t>序号</w:t>
            </w:r>
          </w:p>
        </w:tc>
        <w:tc>
          <w:tcPr>
            <w:tcW w:w="1701" w:type="dxa"/>
            <w:tcBorders>
              <w:top w:val="single" w:sz="4" w:space="0" w:color="auto"/>
              <w:left w:val="nil"/>
              <w:bottom w:val="single" w:sz="4" w:space="0" w:color="auto"/>
              <w:right w:val="single" w:sz="4" w:space="0" w:color="auto"/>
            </w:tcBorders>
            <w:vAlign w:val="center"/>
          </w:tcPr>
          <w:p w:rsidR="00577173" w:rsidRDefault="00577173" w:rsidP="006B39E0">
            <w:pPr>
              <w:widowControl/>
              <w:spacing w:line="280" w:lineRule="exact"/>
              <w:ind w:firstLineChars="0" w:firstLine="0"/>
              <w:jc w:val="center"/>
              <w:rPr>
                <w:rFonts w:ascii="仿宋" w:hAnsi="仿宋" w:cs="宋体"/>
                <w:b/>
                <w:kern w:val="0"/>
                <w:sz w:val="20"/>
                <w:szCs w:val="20"/>
              </w:rPr>
            </w:pPr>
            <w:r>
              <w:rPr>
                <w:rFonts w:ascii="仿宋" w:hAnsi="仿宋" w:cs="宋体" w:hint="eastAsia"/>
                <w:b/>
                <w:kern w:val="0"/>
                <w:sz w:val="20"/>
                <w:szCs w:val="20"/>
                <w:lang w:bidi="ar"/>
              </w:rPr>
              <w:t>品种名称</w:t>
            </w:r>
          </w:p>
        </w:tc>
        <w:tc>
          <w:tcPr>
            <w:tcW w:w="1129" w:type="dxa"/>
            <w:tcBorders>
              <w:top w:val="single" w:sz="4" w:space="0" w:color="auto"/>
              <w:left w:val="nil"/>
              <w:bottom w:val="single" w:sz="4" w:space="0" w:color="auto"/>
              <w:right w:val="single" w:sz="4" w:space="0" w:color="auto"/>
            </w:tcBorders>
            <w:vAlign w:val="center"/>
          </w:tcPr>
          <w:p w:rsidR="00577173" w:rsidRDefault="00577173" w:rsidP="006B39E0">
            <w:pPr>
              <w:widowControl/>
              <w:spacing w:line="280" w:lineRule="exact"/>
              <w:ind w:firstLineChars="0" w:firstLine="0"/>
              <w:jc w:val="center"/>
              <w:rPr>
                <w:rFonts w:ascii="仿宋" w:hAnsi="仿宋" w:cs="宋体"/>
                <w:b/>
                <w:kern w:val="0"/>
                <w:sz w:val="20"/>
                <w:szCs w:val="20"/>
              </w:rPr>
            </w:pPr>
            <w:r>
              <w:rPr>
                <w:rFonts w:ascii="仿宋" w:hAnsi="仿宋" w:cs="宋体" w:hint="eastAsia"/>
                <w:b/>
                <w:kern w:val="0"/>
                <w:sz w:val="20"/>
                <w:szCs w:val="20"/>
                <w:lang w:bidi="ar"/>
              </w:rPr>
              <w:t>规格</w:t>
            </w:r>
          </w:p>
        </w:tc>
        <w:tc>
          <w:tcPr>
            <w:tcW w:w="851" w:type="dxa"/>
            <w:tcBorders>
              <w:top w:val="single" w:sz="4" w:space="0" w:color="auto"/>
              <w:left w:val="nil"/>
              <w:bottom w:val="single" w:sz="4" w:space="0" w:color="auto"/>
              <w:right w:val="single" w:sz="4" w:space="0" w:color="auto"/>
            </w:tcBorders>
            <w:vAlign w:val="center"/>
          </w:tcPr>
          <w:p w:rsidR="00577173" w:rsidRDefault="00577173" w:rsidP="006B39E0">
            <w:pPr>
              <w:widowControl/>
              <w:spacing w:line="280" w:lineRule="exact"/>
              <w:ind w:firstLineChars="0" w:firstLine="0"/>
              <w:jc w:val="center"/>
              <w:rPr>
                <w:rFonts w:ascii="仿宋" w:hAnsi="仿宋" w:cs="宋体"/>
                <w:b/>
                <w:kern w:val="0"/>
                <w:sz w:val="20"/>
                <w:szCs w:val="20"/>
              </w:rPr>
            </w:pPr>
            <w:r>
              <w:rPr>
                <w:rFonts w:ascii="仿宋" w:hAnsi="仿宋" w:cs="宋体" w:hint="eastAsia"/>
                <w:b/>
                <w:kern w:val="0"/>
                <w:sz w:val="20"/>
                <w:szCs w:val="20"/>
                <w:lang w:bidi="ar"/>
              </w:rPr>
              <w:t>是否</w:t>
            </w:r>
          </w:p>
          <w:p w:rsidR="00577173" w:rsidRDefault="00577173" w:rsidP="006B39E0">
            <w:pPr>
              <w:widowControl/>
              <w:spacing w:line="280" w:lineRule="exact"/>
              <w:ind w:firstLineChars="0" w:firstLine="0"/>
              <w:jc w:val="center"/>
              <w:rPr>
                <w:rFonts w:ascii="仿宋" w:hAnsi="仿宋" w:cs="宋体"/>
                <w:b/>
                <w:kern w:val="0"/>
                <w:sz w:val="20"/>
                <w:szCs w:val="20"/>
              </w:rPr>
            </w:pPr>
            <w:r>
              <w:rPr>
                <w:rFonts w:ascii="仿宋" w:hAnsi="仿宋" w:cs="宋体" w:hint="eastAsia"/>
                <w:b/>
                <w:kern w:val="0"/>
                <w:sz w:val="20"/>
                <w:szCs w:val="20"/>
                <w:lang w:bidi="ar"/>
              </w:rPr>
              <w:t>主品规</w:t>
            </w:r>
          </w:p>
        </w:tc>
        <w:tc>
          <w:tcPr>
            <w:tcW w:w="1559" w:type="dxa"/>
            <w:tcBorders>
              <w:top w:val="single" w:sz="4" w:space="0" w:color="auto"/>
              <w:left w:val="nil"/>
              <w:bottom w:val="single" w:sz="4" w:space="0" w:color="auto"/>
              <w:right w:val="single" w:sz="4" w:space="0" w:color="auto"/>
            </w:tcBorders>
            <w:vAlign w:val="center"/>
          </w:tcPr>
          <w:p w:rsidR="00577173" w:rsidRDefault="00577173" w:rsidP="006B39E0">
            <w:pPr>
              <w:widowControl/>
              <w:spacing w:line="280" w:lineRule="exact"/>
              <w:ind w:firstLineChars="0" w:firstLine="0"/>
              <w:jc w:val="center"/>
              <w:rPr>
                <w:rFonts w:ascii="仿宋" w:hAnsi="仿宋" w:cs="宋体"/>
                <w:b/>
                <w:kern w:val="0"/>
                <w:sz w:val="20"/>
                <w:szCs w:val="20"/>
              </w:rPr>
            </w:pPr>
            <w:r>
              <w:rPr>
                <w:rFonts w:ascii="仿宋" w:hAnsi="仿宋" w:cs="宋体" w:hint="eastAsia"/>
                <w:b/>
                <w:kern w:val="0"/>
                <w:sz w:val="20"/>
                <w:szCs w:val="20"/>
                <w:lang w:bidi="ar"/>
              </w:rPr>
              <w:t>首年约定采购量计算基数</w:t>
            </w:r>
          </w:p>
        </w:tc>
        <w:tc>
          <w:tcPr>
            <w:tcW w:w="1134" w:type="dxa"/>
            <w:tcBorders>
              <w:top w:val="single" w:sz="4" w:space="0" w:color="auto"/>
              <w:left w:val="nil"/>
              <w:bottom w:val="single" w:sz="4" w:space="0" w:color="auto"/>
              <w:right w:val="single" w:sz="4" w:space="0" w:color="auto"/>
            </w:tcBorders>
            <w:vAlign w:val="center"/>
          </w:tcPr>
          <w:p w:rsidR="00577173" w:rsidRDefault="00577173" w:rsidP="006B39E0">
            <w:pPr>
              <w:widowControl/>
              <w:spacing w:line="280" w:lineRule="exact"/>
              <w:ind w:firstLineChars="0" w:firstLine="0"/>
              <w:jc w:val="center"/>
              <w:rPr>
                <w:rFonts w:ascii="仿宋" w:hAnsi="仿宋" w:cs="宋体"/>
                <w:b/>
                <w:kern w:val="0"/>
                <w:sz w:val="20"/>
                <w:szCs w:val="20"/>
                <w:lang w:bidi="ar"/>
              </w:rPr>
            </w:pPr>
            <w:r>
              <w:rPr>
                <w:rFonts w:ascii="仿宋" w:hAnsi="仿宋" w:cs="宋体" w:hint="eastAsia"/>
                <w:b/>
                <w:kern w:val="0"/>
                <w:sz w:val="20"/>
                <w:szCs w:val="20"/>
                <w:lang w:bidi="ar"/>
              </w:rPr>
              <w:t>50%采购量汇总值</w:t>
            </w:r>
          </w:p>
        </w:tc>
        <w:tc>
          <w:tcPr>
            <w:tcW w:w="1134" w:type="dxa"/>
            <w:tcBorders>
              <w:top w:val="single" w:sz="4" w:space="0" w:color="auto"/>
              <w:left w:val="nil"/>
              <w:bottom w:val="single" w:sz="4" w:space="0" w:color="auto"/>
              <w:right w:val="single" w:sz="4" w:space="0" w:color="auto"/>
            </w:tcBorders>
            <w:vAlign w:val="center"/>
          </w:tcPr>
          <w:p w:rsidR="00577173" w:rsidRDefault="00577173" w:rsidP="006B39E0">
            <w:pPr>
              <w:widowControl/>
              <w:spacing w:line="280" w:lineRule="exact"/>
              <w:ind w:firstLineChars="0" w:firstLine="0"/>
              <w:jc w:val="center"/>
              <w:rPr>
                <w:rFonts w:ascii="仿宋" w:hAnsi="仿宋" w:cs="宋体"/>
                <w:b/>
                <w:kern w:val="0"/>
                <w:sz w:val="20"/>
                <w:szCs w:val="20"/>
                <w:lang w:bidi="ar"/>
              </w:rPr>
            </w:pPr>
            <w:r>
              <w:rPr>
                <w:rFonts w:ascii="仿宋" w:hAnsi="仿宋" w:cs="宋体" w:hint="eastAsia"/>
                <w:b/>
                <w:kern w:val="0"/>
                <w:sz w:val="20"/>
                <w:szCs w:val="20"/>
                <w:lang w:bidi="ar"/>
              </w:rPr>
              <w:t>60%采购量汇总值</w:t>
            </w:r>
          </w:p>
        </w:tc>
        <w:tc>
          <w:tcPr>
            <w:tcW w:w="1134" w:type="dxa"/>
            <w:tcBorders>
              <w:top w:val="single" w:sz="4" w:space="0" w:color="auto"/>
              <w:left w:val="nil"/>
              <w:bottom w:val="single" w:sz="4" w:space="0" w:color="auto"/>
              <w:right w:val="single" w:sz="4" w:space="0" w:color="auto"/>
            </w:tcBorders>
            <w:vAlign w:val="center"/>
          </w:tcPr>
          <w:p w:rsidR="00577173" w:rsidRDefault="00577173" w:rsidP="006B39E0">
            <w:pPr>
              <w:widowControl/>
              <w:spacing w:line="280" w:lineRule="exact"/>
              <w:ind w:firstLineChars="0" w:firstLine="0"/>
              <w:jc w:val="center"/>
              <w:rPr>
                <w:rFonts w:ascii="仿宋" w:hAnsi="仿宋" w:cs="宋体"/>
                <w:b/>
                <w:kern w:val="0"/>
                <w:sz w:val="20"/>
                <w:szCs w:val="20"/>
                <w:lang w:bidi="ar"/>
              </w:rPr>
            </w:pPr>
            <w:r>
              <w:rPr>
                <w:rFonts w:ascii="仿宋" w:hAnsi="仿宋" w:cs="宋体" w:hint="eastAsia"/>
                <w:b/>
                <w:kern w:val="0"/>
                <w:sz w:val="20"/>
                <w:szCs w:val="20"/>
                <w:lang w:bidi="ar"/>
              </w:rPr>
              <w:t>70%采购量汇总值</w:t>
            </w:r>
          </w:p>
        </w:tc>
      </w:tr>
      <w:tr w:rsidR="0004457D" w:rsidTr="00CE0620">
        <w:trPr>
          <w:trHeight w:hRule="exact" w:val="510"/>
          <w:jc w:val="center"/>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04457D" w:rsidRDefault="0004457D" w:rsidP="0004457D">
            <w:pPr>
              <w:widowControl/>
              <w:spacing w:line="240" w:lineRule="auto"/>
              <w:ind w:firstLineChars="0" w:firstLine="0"/>
              <w:jc w:val="center"/>
              <w:rPr>
                <w:rFonts w:ascii="仿宋" w:hAnsi="仿宋" w:cs="宋体"/>
                <w:kern w:val="0"/>
                <w:sz w:val="20"/>
                <w:szCs w:val="20"/>
                <w:lang w:bidi="ar"/>
              </w:rPr>
            </w:pPr>
            <w:r>
              <w:rPr>
                <w:rFonts w:ascii="仿宋" w:hAnsi="仿宋" w:cs="宋体" w:hint="eastAsia"/>
                <w:kern w:val="0"/>
                <w:sz w:val="20"/>
                <w:szCs w:val="20"/>
                <w:lang w:bidi="ar"/>
              </w:rPr>
              <w:t>11</w:t>
            </w:r>
          </w:p>
        </w:tc>
        <w:tc>
          <w:tcPr>
            <w:tcW w:w="1701" w:type="dxa"/>
            <w:vMerge w:val="restart"/>
            <w:tcBorders>
              <w:top w:val="single" w:sz="4" w:space="0" w:color="auto"/>
              <w:left w:val="nil"/>
              <w:bottom w:val="single" w:sz="4" w:space="0" w:color="auto"/>
              <w:right w:val="single" w:sz="4" w:space="0" w:color="auto"/>
            </w:tcBorders>
            <w:vAlign w:val="center"/>
          </w:tcPr>
          <w:p w:rsidR="0004457D" w:rsidRDefault="0004457D" w:rsidP="0004457D">
            <w:pPr>
              <w:widowControl/>
              <w:spacing w:line="280" w:lineRule="exact"/>
              <w:ind w:firstLineChars="0" w:firstLine="0"/>
              <w:jc w:val="center"/>
              <w:rPr>
                <w:rFonts w:ascii="仿宋" w:hAnsi="仿宋" w:cs="宋体"/>
                <w:kern w:val="0"/>
                <w:sz w:val="20"/>
                <w:szCs w:val="20"/>
                <w:lang w:bidi="ar"/>
              </w:rPr>
            </w:pPr>
            <w:r>
              <w:rPr>
                <w:rFonts w:ascii="仿宋" w:hAnsi="仿宋" w:cs="宋体" w:hint="eastAsia"/>
                <w:kern w:val="0"/>
                <w:sz w:val="20"/>
                <w:szCs w:val="20"/>
                <w:lang w:bidi="ar"/>
              </w:rPr>
              <w:t>利培酮</w:t>
            </w:r>
          </w:p>
          <w:p w:rsidR="0004457D" w:rsidRDefault="0004457D" w:rsidP="0004457D">
            <w:pPr>
              <w:widowControl/>
              <w:spacing w:line="280" w:lineRule="exact"/>
              <w:ind w:firstLineChars="0" w:firstLine="0"/>
              <w:jc w:val="center"/>
              <w:rPr>
                <w:rFonts w:ascii="仿宋" w:hAnsi="仿宋" w:cs="宋体"/>
                <w:kern w:val="0"/>
                <w:sz w:val="20"/>
                <w:szCs w:val="20"/>
                <w:lang w:bidi="ar"/>
              </w:rPr>
            </w:pPr>
            <w:r>
              <w:rPr>
                <w:rFonts w:ascii="仿宋" w:hAnsi="仿宋" w:cs="宋体" w:hint="eastAsia"/>
                <w:kern w:val="0"/>
                <w:sz w:val="20"/>
                <w:szCs w:val="20"/>
                <w:lang w:bidi="ar"/>
              </w:rPr>
              <w:t>口服常释剂型</w:t>
            </w:r>
          </w:p>
        </w:tc>
        <w:tc>
          <w:tcPr>
            <w:tcW w:w="1129" w:type="dxa"/>
            <w:tcBorders>
              <w:top w:val="single" w:sz="4" w:space="0" w:color="auto"/>
              <w:left w:val="nil"/>
              <w:bottom w:val="single" w:sz="4" w:space="0" w:color="auto"/>
              <w:right w:val="single" w:sz="4" w:space="0" w:color="auto"/>
            </w:tcBorders>
            <w:vAlign w:val="center"/>
          </w:tcPr>
          <w:p w:rsidR="0004457D" w:rsidRDefault="0004457D" w:rsidP="0004457D">
            <w:pPr>
              <w:widowControl/>
              <w:spacing w:line="240" w:lineRule="auto"/>
              <w:ind w:firstLineChars="0" w:firstLine="0"/>
              <w:jc w:val="center"/>
              <w:rPr>
                <w:rFonts w:ascii="仿宋" w:hAnsi="仿宋" w:cs="宋体"/>
                <w:kern w:val="0"/>
                <w:sz w:val="20"/>
                <w:szCs w:val="20"/>
                <w:lang w:bidi="ar"/>
              </w:rPr>
            </w:pPr>
            <w:r>
              <w:rPr>
                <w:rFonts w:ascii="仿宋" w:hAnsi="仿宋" w:cs="宋体" w:hint="eastAsia"/>
                <w:kern w:val="0"/>
                <w:sz w:val="20"/>
                <w:szCs w:val="20"/>
                <w:lang w:bidi="ar"/>
              </w:rPr>
              <w:t>1mg</w:t>
            </w:r>
          </w:p>
        </w:tc>
        <w:tc>
          <w:tcPr>
            <w:tcW w:w="851" w:type="dxa"/>
            <w:tcBorders>
              <w:top w:val="single" w:sz="4" w:space="0" w:color="auto"/>
              <w:left w:val="nil"/>
              <w:bottom w:val="single" w:sz="4" w:space="0" w:color="auto"/>
              <w:right w:val="single" w:sz="4" w:space="0" w:color="auto"/>
            </w:tcBorders>
            <w:vAlign w:val="center"/>
          </w:tcPr>
          <w:p w:rsidR="0004457D" w:rsidRDefault="0004457D" w:rsidP="0004457D">
            <w:pPr>
              <w:spacing w:line="240" w:lineRule="auto"/>
              <w:ind w:firstLineChars="0" w:firstLine="0"/>
              <w:jc w:val="center"/>
              <w:rPr>
                <w:rFonts w:ascii="仿宋" w:hAnsi="仿宋"/>
                <w:sz w:val="20"/>
                <w:szCs w:val="20"/>
              </w:rPr>
            </w:pPr>
            <w:r>
              <w:rPr>
                <w:rFonts w:ascii="仿宋" w:hAnsi="仿宋" w:cs="宋体" w:hint="eastAsia"/>
                <w:kern w:val="0"/>
                <w:sz w:val="20"/>
                <w:szCs w:val="20"/>
                <w:lang w:bidi="ar"/>
              </w:rPr>
              <w:t>是</w:t>
            </w:r>
          </w:p>
        </w:tc>
        <w:tc>
          <w:tcPr>
            <w:tcW w:w="1559" w:type="dxa"/>
            <w:tcBorders>
              <w:top w:val="single" w:sz="4" w:space="0" w:color="auto"/>
              <w:left w:val="nil"/>
              <w:bottom w:val="single" w:sz="4" w:space="0" w:color="auto"/>
              <w:right w:val="single" w:sz="4" w:space="0" w:color="auto"/>
            </w:tcBorders>
            <w:vAlign w:val="center"/>
          </w:tcPr>
          <w:p w:rsidR="0004457D" w:rsidRPr="00577173" w:rsidRDefault="0004457D" w:rsidP="0004457D">
            <w:pPr>
              <w:widowControl/>
              <w:spacing w:line="240" w:lineRule="auto"/>
              <w:ind w:firstLineChars="0" w:firstLine="0"/>
              <w:jc w:val="right"/>
              <w:rPr>
                <w:rFonts w:ascii="仿宋" w:hAnsi="仿宋" w:cs="宋体"/>
                <w:kern w:val="0"/>
                <w:sz w:val="20"/>
                <w:szCs w:val="20"/>
              </w:rPr>
            </w:pPr>
            <w:r w:rsidRPr="00577173">
              <w:rPr>
                <w:rFonts w:ascii="仿宋" w:hAnsi="仿宋" w:cs="宋体"/>
                <w:kern w:val="0"/>
                <w:sz w:val="20"/>
                <w:szCs w:val="20"/>
              </w:rPr>
              <w:t>31972.81</w:t>
            </w:r>
          </w:p>
        </w:tc>
        <w:tc>
          <w:tcPr>
            <w:tcW w:w="1134" w:type="dxa"/>
            <w:tcBorders>
              <w:top w:val="single" w:sz="4" w:space="0" w:color="auto"/>
              <w:left w:val="nil"/>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15986.46 </w:t>
            </w:r>
          </w:p>
        </w:tc>
        <w:tc>
          <w:tcPr>
            <w:tcW w:w="1134" w:type="dxa"/>
            <w:tcBorders>
              <w:top w:val="single" w:sz="4" w:space="0" w:color="auto"/>
              <w:left w:val="nil"/>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19183.68 </w:t>
            </w:r>
          </w:p>
        </w:tc>
        <w:tc>
          <w:tcPr>
            <w:tcW w:w="1134" w:type="dxa"/>
            <w:tcBorders>
              <w:top w:val="single" w:sz="4" w:space="0" w:color="auto"/>
              <w:left w:val="nil"/>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22380.99 </w:t>
            </w:r>
          </w:p>
        </w:tc>
      </w:tr>
      <w:tr w:rsidR="0004457D" w:rsidTr="00CE0620">
        <w:trPr>
          <w:trHeight w:hRule="exact" w:val="510"/>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04457D" w:rsidRDefault="0004457D" w:rsidP="0004457D">
            <w:pPr>
              <w:widowControl/>
              <w:spacing w:line="240" w:lineRule="auto"/>
              <w:ind w:firstLineChars="0" w:firstLine="0"/>
              <w:jc w:val="center"/>
              <w:rPr>
                <w:rFonts w:ascii="仿宋" w:hAnsi="仿宋" w:cs="宋体"/>
                <w:kern w:val="0"/>
                <w:sz w:val="20"/>
                <w:szCs w:val="20"/>
                <w:lang w:bidi="ar"/>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04457D" w:rsidRPr="006B39E0" w:rsidRDefault="0004457D" w:rsidP="0004457D">
            <w:pPr>
              <w:widowControl/>
              <w:spacing w:line="280" w:lineRule="exact"/>
              <w:ind w:firstLineChars="0" w:firstLine="0"/>
              <w:jc w:val="center"/>
              <w:rPr>
                <w:rFonts w:ascii="仿宋" w:hAnsi="仿宋" w:cs="宋体"/>
                <w:kern w:val="0"/>
                <w:sz w:val="20"/>
                <w:szCs w:val="20"/>
                <w:lang w:bidi="ar"/>
              </w:rPr>
            </w:pPr>
          </w:p>
        </w:tc>
        <w:tc>
          <w:tcPr>
            <w:tcW w:w="1129" w:type="dxa"/>
            <w:tcBorders>
              <w:top w:val="single" w:sz="4" w:space="0" w:color="auto"/>
              <w:left w:val="single" w:sz="4" w:space="0" w:color="auto"/>
              <w:bottom w:val="single" w:sz="4" w:space="0" w:color="auto"/>
              <w:right w:val="single" w:sz="4" w:space="0" w:color="auto"/>
            </w:tcBorders>
            <w:vAlign w:val="center"/>
          </w:tcPr>
          <w:p w:rsidR="0004457D" w:rsidRDefault="0004457D" w:rsidP="0004457D">
            <w:pPr>
              <w:widowControl/>
              <w:spacing w:line="240" w:lineRule="auto"/>
              <w:ind w:firstLineChars="0" w:firstLine="0"/>
              <w:jc w:val="center"/>
              <w:rPr>
                <w:rFonts w:ascii="仿宋" w:hAnsi="仿宋" w:cs="宋体"/>
                <w:kern w:val="0"/>
                <w:sz w:val="20"/>
                <w:szCs w:val="20"/>
                <w:lang w:bidi="ar"/>
              </w:rPr>
            </w:pPr>
            <w:r>
              <w:rPr>
                <w:rFonts w:ascii="仿宋" w:hAnsi="仿宋" w:cs="宋体" w:hint="eastAsia"/>
                <w:kern w:val="0"/>
                <w:sz w:val="20"/>
                <w:szCs w:val="20"/>
                <w:lang w:bidi="ar"/>
              </w:rPr>
              <w:t>3mg</w:t>
            </w:r>
          </w:p>
        </w:tc>
        <w:tc>
          <w:tcPr>
            <w:tcW w:w="851" w:type="dxa"/>
            <w:tcBorders>
              <w:top w:val="single" w:sz="4" w:space="0" w:color="auto"/>
              <w:left w:val="single" w:sz="4" w:space="0" w:color="auto"/>
              <w:bottom w:val="single" w:sz="4" w:space="0" w:color="auto"/>
              <w:right w:val="single" w:sz="4" w:space="0" w:color="auto"/>
            </w:tcBorders>
            <w:vAlign w:val="center"/>
          </w:tcPr>
          <w:p w:rsidR="0004457D" w:rsidRDefault="0004457D" w:rsidP="0004457D">
            <w:pPr>
              <w:spacing w:line="240" w:lineRule="auto"/>
              <w:ind w:firstLineChars="0" w:firstLine="0"/>
              <w:jc w:val="center"/>
              <w:rPr>
                <w:rFonts w:ascii="仿宋" w:hAnsi="仿宋" w:cs="宋体"/>
                <w:kern w:val="0"/>
                <w:sz w:val="20"/>
                <w:szCs w:val="20"/>
                <w:lang w:bidi="ar"/>
              </w:rPr>
            </w:pPr>
          </w:p>
        </w:tc>
        <w:tc>
          <w:tcPr>
            <w:tcW w:w="1559" w:type="dxa"/>
            <w:tcBorders>
              <w:top w:val="single" w:sz="4" w:space="0" w:color="auto"/>
              <w:left w:val="single" w:sz="4" w:space="0" w:color="auto"/>
              <w:bottom w:val="single" w:sz="4" w:space="0" w:color="auto"/>
              <w:right w:val="single" w:sz="4" w:space="0" w:color="auto"/>
            </w:tcBorders>
            <w:vAlign w:val="center"/>
          </w:tcPr>
          <w:p w:rsidR="0004457D" w:rsidRPr="00577173" w:rsidRDefault="0004457D" w:rsidP="0004457D">
            <w:pPr>
              <w:widowControl/>
              <w:spacing w:line="240" w:lineRule="auto"/>
              <w:ind w:firstLineChars="0" w:firstLine="0"/>
              <w:jc w:val="right"/>
              <w:rPr>
                <w:rFonts w:ascii="仿宋" w:hAnsi="仿宋" w:cs="宋体"/>
                <w:kern w:val="0"/>
                <w:sz w:val="20"/>
                <w:szCs w:val="20"/>
                <w:lang w:bidi="ar"/>
              </w:rPr>
            </w:pPr>
            <w:r w:rsidRPr="00577173">
              <w:rPr>
                <w:rFonts w:ascii="仿宋" w:hAnsi="仿宋" w:cs="宋体"/>
                <w:kern w:val="0"/>
                <w:sz w:val="20"/>
                <w:szCs w:val="20"/>
                <w:lang w:bidi="ar"/>
              </w:rPr>
              <w:t>113.86</w:t>
            </w:r>
          </w:p>
        </w:tc>
        <w:tc>
          <w:tcPr>
            <w:tcW w:w="1134" w:type="dxa"/>
            <w:tcBorders>
              <w:top w:val="single" w:sz="4" w:space="0" w:color="auto"/>
              <w:left w:val="single" w:sz="4" w:space="0" w:color="auto"/>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56.95 </w:t>
            </w:r>
          </w:p>
        </w:tc>
        <w:tc>
          <w:tcPr>
            <w:tcW w:w="1134" w:type="dxa"/>
            <w:tcBorders>
              <w:top w:val="single" w:sz="4" w:space="0" w:color="auto"/>
              <w:left w:val="single" w:sz="4" w:space="0" w:color="auto"/>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68.33 </w:t>
            </w:r>
          </w:p>
        </w:tc>
        <w:tc>
          <w:tcPr>
            <w:tcW w:w="1134" w:type="dxa"/>
            <w:tcBorders>
              <w:top w:val="single" w:sz="4" w:space="0" w:color="auto"/>
              <w:left w:val="single" w:sz="4" w:space="0" w:color="auto"/>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79.71 </w:t>
            </w:r>
          </w:p>
        </w:tc>
      </w:tr>
      <w:tr w:rsidR="0004457D" w:rsidTr="00CE0620">
        <w:trPr>
          <w:trHeight w:hRule="exact" w:val="567"/>
          <w:jc w:val="center"/>
        </w:trPr>
        <w:tc>
          <w:tcPr>
            <w:tcW w:w="709" w:type="dxa"/>
            <w:tcBorders>
              <w:top w:val="single" w:sz="4" w:space="0" w:color="auto"/>
              <w:left w:val="single" w:sz="4" w:space="0" w:color="auto"/>
              <w:bottom w:val="single" w:sz="4" w:space="0" w:color="auto"/>
              <w:right w:val="single" w:sz="4" w:space="0" w:color="auto"/>
            </w:tcBorders>
            <w:vAlign w:val="center"/>
          </w:tcPr>
          <w:p w:rsidR="0004457D" w:rsidRDefault="0004457D" w:rsidP="0004457D">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12</w:t>
            </w:r>
          </w:p>
        </w:tc>
        <w:tc>
          <w:tcPr>
            <w:tcW w:w="1701" w:type="dxa"/>
            <w:tcBorders>
              <w:top w:val="single" w:sz="4" w:space="0" w:color="auto"/>
              <w:left w:val="single" w:sz="4" w:space="0" w:color="auto"/>
              <w:bottom w:val="single" w:sz="4" w:space="0" w:color="auto"/>
              <w:right w:val="single" w:sz="4" w:space="0" w:color="auto"/>
            </w:tcBorders>
            <w:vAlign w:val="center"/>
          </w:tcPr>
          <w:p w:rsidR="0004457D" w:rsidRDefault="0004457D" w:rsidP="0004457D">
            <w:pPr>
              <w:widowControl/>
              <w:spacing w:line="280" w:lineRule="exact"/>
              <w:ind w:firstLineChars="0" w:firstLine="0"/>
              <w:jc w:val="center"/>
              <w:rPr>
                <w:rFonts w:ascii="仿宋" w:hAnsi="仿宋" w:cs="宋体"/>
                <w:kern w:val="0"/>
                <w:sz w:val="20"/>
                <w:szCs w:val="20"/>
                <w:lang w:bidi="ar"/>
              </w:rPr>
            </w:pPr>
            <w:r>
              <w:rPr>
                <w:rFonts w:ascii="仿宋" w:hAnsi="仿宋" w:cs="宋体" w:hint="eastAsia"/>
                <w:kern w:val="0"/>
                <w:sz w:val="20"/>
                <w:szCs w:val="20"/>
                <w:lang w:bidi="ar"/>
              </w:rPr>
              <w:t>吉非替尼</w:t>
            </w:r>
          </w:p>
          <w:p w:rsidR="0004457D" w:rsidRDefault="0004457D" w:rsidP="0004457D">
            <w:pPr>
              <w:widowControl/>
              <w:spacing w:line="280" w:lineRule="exact"/>
              <w:ind w:firstLineChars="0" w:firstLine="0"/>
              <w:jc w:val="center"/>
              <w:rPr>
                <w:rFonts w:ascii="仿宋" w:hAnsi="仿宋" w:cs="宋体"/>
                <w:kern w:val="0"/>
                <w:sz w:val="20"/>
                <w:szCs w:val="20"/>
                <w:lang w:bidi="ar"/>
              </w:rPr>
            </w:pPr>
            <w:r>
              <w:rPr>
                <w:rFonts w:ascii="仿宋" w:hAnsi="仿宋" w:cs="宋体" w:hint="eastAsia"/>
                <w:kern w:val="0"/>
                <w:sz w:val="20"/>
                <w:szCs w:val="20"/>
                <w:lang w:bidi="ar"/>
              </w:rPr>
              <w:t>口服常释剂型</w:t>
            </w:r>
          </w:p>
        </w:tc>
        <w:tc>
          <w:tcPr>
            <w:tcW w:w="1129" w:type="dxa"/>
            <w:tcBorders>
              <w:top w:val="nil"/>
              <w:left w:val="nil"/>
              <w:bottom w:val="single" w:sz="4" w:space="0" w:color="auto"/>
              <w:right w:val="single" w:sz="4" w:space="0" w:color="auto"/>
            </w:tcBorders>
            <w:vAlign w:val="center"/>
          </w:tcPr>
          <w:p w:rsidR="0004457D" w:rsidRDefault="0004457D" w:rsidP="0004457D">
            <w:pPr>
              <w:widowControl/>
              <w:spacing w:line="240" w:lineRule="auto"/>
              <w:ind w:firstLineChars="0" w:firstLine="0"/>
              <w:jc w:val="center"/>
              <w:rPr>
                <w:rFonts w:ascii="仿宋" w:hAnsi="仿宋" w:cs="宋体"/>
                <w:kern w:val="0"/>
                <w:sz w:val="20"/>
                <w:szCs w:val="20"/>
              </w:rPr>
            </w:pPr>
            <w:r>
              <w:rPr>
                <w:rFonts w:ascii="仿宋" w:hAnsi="仿宋" w:cs="宋体"/>
                <w:kern w:val="0"/>
                <w:sz w:val="20"/>
                <w:szCs w:val="20"/>
                <w:lang w:bidi="ar"/>
              </w:rPr>
              <w:t>250mg</w:t>
            </w:r>
          </w:p>
        </w:tc>
        <w:tc>
          <w:tcPr>
            <w:tcW w:w="851" w:type="dxa"/>
            <w:tcBorders>
              <w:top w:val="nil"/>
              <w:left w:val="nil"/>
              <w:bottom w:val="single" w:sz="4" w:space="0" w:color="auto"/>
              <w:right w:val="single" w:sz="4" w:space="0" w:color="auto"/>
            </w:tcBorders>
            <w:vAlign w:val="center"/>
          </w:tcPr>
          <w:p w:rsidR="0004457D" w:rsidRDefault="0004457D" w:rsidP="0004457D">
            <w:pPr>
              <w:spacing w:line="240" w:lineRule="auto"/>
              <w:ind w:firstLineChars="0" w:firstLine="0"/>
              <w:jc w:val="center"/>
              <w:rPr>
                <w:rFonts w:ascii="仿宋" w:hAnsi="仿宋"/>
                <w:sz w:val="20"/>
                <w:szCs w:val="20"/>
              </w:rPr>
            </w:pPr>
            <w:r>
              <w:rPr>
                <w:rFonts w:ascii="仿宋" w:hAnsi="仿宋" w:cs="宋体" w:hint="eastAsia"/>
                <w:kern w:val="0"/>
                <w:sz w:val="20"/>
                <w:szCs w:val="20"/>
                <w:lang w:bidi="ar"/>
              </w:rPr>
              <w:t>是</w:t>
            </w:r>
          </w:p>
        </w:tc>
        <w:tc>
          <w:tcPr>
            <w:tcW w:w="1559" w:type="dxa"/>
            <w:tcBorders>
              <w:top w:val="nil"/>
              <w:left w:val="nil"/>
              <w:bottom w:val="single" w:sz="4" w:space="0" w:color="auto"/>
              <w:right w:val="single" w:sz="4" w:space="0" w:color="auto"/>
            </w:tcBorders>
            <w:vAlign w:val="center"/>
          </w:tcPr>
          <w:p w:rsidR="0004457D" w:rsidRPr="00577173" w:rsidRDefault="0004457D" w:rsidP="0004457D">
            <w:pPr>
              <w:widowControl/>
              <w:spacing w:line="240" w:lineRule="auto"/>
              <w:ind w:firstLineChars="0" w:firstLine="0"/>
              <w:jc w:val="right"/>
              <w:rPr>
                <w:rFonts w:ascii="仿宋" w:hAnsi="仿宋" w:cs="宋体"/>
                <w:kern w:val="0"/>
                <w:sz w:val="20"/>
                <w:szCs w:val="20"/>
                <w:lang w:bidi="ar"/>
              </w:rPr>
            </w:pPr>
            <w:r w:rsidRPr="00577173">
              <w:rPr>
                <w:rFonts w:ascii="仿宋" w:hAnsi="仿宋" w:cs="宋体"/>
                <w:kern w:val="0"/>
                <w:sz w:val="20"/>
                <w:szCs w:val="20"/>
                <w:lang w:bidi="ar"/>
              </w:rPr>
              <w:t>819.75</w:t>
            </w:r>
          </w:p>
        </w:tc>
        <w:tc>
          <w:tcPr>
            <w:tcW w:w="1134" w:type="dxa"/>
            <w:tcBorders>
              <w:top w:val="nil"/>
              <w:left w:val="nil"/>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409.95 </w:t>
            </w:r>
          </w:p>
        </w:tc>
        <w:tc>
          <w:tcPr>
            <w:tcW w:w="1134" w:type="dxa"/>
            <w:tcBorders>
              <w:top w:val="nil"/>
              <w:left w:val="nil"/>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491.86 </w:t>
            </w:r>
          </w:p>
        </w:tc>
        <w:tc>
          <w:tcPr>
            <w:tcW w:w="1134" w:type="dxa"/>
            <w:tcBorders>
              <w:top w:val="nil"/>
              <w:left w:val="nil"/>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573.84 </w:t>
            </w:r>
          </w:p>
        </w:tc>
      </w:tr>
      <w:tr w:rsidR="0004457D" w:rsidTr="00CE0620">
        <w:trPr>
          <w:trHeight w:hRule="exact" w:val="567"/>
          <w:jc w:val="center"/>
        </w:trPr>
        <w:tc>
          <w:tcPr>
            <w:tcW w:w="709" w:type="dxa"/>
            <w:tcBorders>
              <w:top w:val="single" w:sz="4" w:space="0" w:color="auto"/>
              <w:left w:val="single" w:sz="4" w:space="0" w:color="auto"/>
              <w:bottom w:val="single" w:sz="4" w:space="0" w:color="auto"/>
              <w:right w:val="single" w:sz="4" w:space="0" w:color="auto"/>
            </w:tcBorders>
            <w:vAlign w:val="center"/>
          </w:tcPr>
          <w:p w:rsidR="0004457D" w:rsidRDefault="0004457D" w:rsidP="0004457D">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13</w:t>
            </w:r>
          </w:p>
        </w:tc>
        <w:tc>
          <w:tcPr>
            <w:tcW w:w="1701" w:type="dxa"/>
            <w:tcBorders>
              <w:top w:val="single" w:sz="4" w:space="0" w:color="auto"/>
              <w:left w:val="nil"/>
              <w:bottom w:val="single" w:sz="4" w:space="0" w:color="auto"/>
              <w:right w:val="single" w:sz="4" w:space="0" w:color="auto"/>
            </w:tcBorders>
            <w:vAlign w:val="center"/>
          </w:tcPr>
          <w:p w:rsidR="0004457D" w:rsidRDefault="0004457D" w:rsidP="0004457D">
            <w:pPr>
              <w:widowControl/>
              <w:spacing w:line="280" w:lineRule="exact"/>
              <w:ind w:firstLineChars="0" w:firstLine="0"/>
              <w:jc w:val="center"/>
              <w:rPr>
                <w:rFonts w:ascii="仿宋" w:hAnsi="仿宋" w:cs="宋体"/>
                <w:kern w:val="0"/>
                <w:sz w:val="20"/>
                <w:szCs w:val="20"/>
                <w:lang w:bidi="ar"/>
              </w:rPr>
            </w:pPr>
            <w:r>
              <w:rPr>
                <w:rFonts w:ascii="仿宋" w:hAnsi="仿宋" w:cs="宋体" w:hint="eastAsia"/>
                <w:kern w:val="0"/>
                <w:sz w:val="20"/>
                <w:szCs w:val="20"/>
                <w:lang w:bidi="ar"/>
              </w:rPr>
              <w:t>福辛普利</w:t>
            </w:r>
          </w:p>
          <w:p w:rsidR="0004457D" w:rsidRDefault="0004457D" w:rsidP="0004457D">
            <w:pPr>
              <w:widowControl/>
              <w:spacing w:line="280" w:lineRule="exact"/>
              <w:ind w:firstLineChars="0" w:firstLine="0"/>
              <w:jc w:val="center"/>
              <w:rPr>
                <w:rFonts w:ascii="仿宋" w:hAnsi="仿宋" w:cs="宋体"/>
                <w:kern w:val="0"/>
                <w:sz w:val="20"/>
                <w:szCs w:val="20"/>
                <w:lang w:bidi="ar"/>
              </w:rPr>
            </w:pPr>
            <w:r>
              <w:rPr>
                <w:rFonts w:ascii="仿宋" w:hAnsi="仿宋" w:cs="宋体" w:hint="eastAsia"/>
                <w:kern w:val="0"/>
                <w:sz w:val="20"/>
                <w:szCs w:val="20"/>
                <w:lang w:bidi="ar"/>
              </w:rPr>
              <w:t>口服常释剂型</w:t>
            </w:r>
          </w:p>
        </w:tc>
        <w:tc>
          <w:tcPr>
            <w:tcW w:w="1129" w:type="dxa"/>
            <w:tcBorders>
              <w:top w:val="nil"/>
              <w:left w:val="nil"/>
              <w:bottom w:val="single" w:sz="4" w:space="0" w:color="auto"/>
              <w:right w:val="single" w:sz="4" w:space="0" w:color="auto"/>
            </w:tcBorders>
            <w:vAlign w:val="center"/>
          </w:tcPr>
          <w:p w:rsidR="0004457D" w:rsidRDefault="0004457D" w:rsidP="0004457D">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10mg</w:t>
            </w:r>
          </w:p>
        </w:tc>
        <w:tc>
          <w:tcPr>
            <w:tcW w:w="851" w:type="dxa"/>
            <w:tcBorders>
              <w:top w:val="nil"/>
              <w:left w:val="nil"/>
              <w:bottom w:val="single" w:sz="4" w:space="0" w:color="auto"/>
              <w:right w:val="single" w:sz="4" w:space="0" w:color="auto"/>
            </w:tcBorders>
            <w:vAlign w:val="center"/>
          </w:tcPr>
          <w:p w:rsidR="0004457D" w:rsidRDefault="0004457D" w:rsidP="0004457D">
            <w:pPr>
              <w:spacing w:line="240" w:lineRule="auto"/>
              <w:ind w:firstLineChars="0" w:firstLine="0"/>
              <w:jc w:val="center"/>
              <w:rPr>
                <w:rFonts w:ascii="仿宋" w:hAnsi="仿宋"/>
                <w:sz w:val="20"/>
                <w:szCs w:val="20"/>
              </w:rPr>
            </w:pPr>
            <w:r>
              <w:rPr>
                <w:rFonts w:ascii="仿宋" w:hAnsi="仿宋" w:cs="宋体" w:hint="eastAsia"/>
                <w:kern w:val="0"/>
                <w:sz w:val="20"/>
                <w:szCs w:val="20"/>
                <w:lang w:bidi="ar"/>
              </w:rPr>
              <w:t>是</w:t>
            </w:r>
          </w:p>
        </w:tc>
        <w:tc>
          <w:tcPr>
            <w:tcW w:w="1559" w:type="dxa"/>
            <w:tcBorders>
              <w:top w:val="nil"/>
              <w:left w:val="nil"/>
              <w:bottom w:val="single" w:sz="4" w:space="0" w:color="auto"/>
              <w:right w:val="single" w:sz="4" w:space="0" w:color="auto"/>
            </w:tcBorders>
            <w:vAlign w:val="center"/>
          </w:tcPr>
          <w:p w:rsidR="0004457D" w:rsidRPr="00577173" w:rsidRDefault="0004457D" w:rsidP="0004457D">
            <w:pPr>
              <w:widowControl/>
              <w:spacing w:line="240" w:lineRule="auto"/>
              <w:ind w:firstLineChars="0" w:firstLine="0"/>
              <w:jc w:val="right"/>
              <w:rPr>
                <w:rFonts w:ascii="仿宋" w:hAnsi="仿宋" w:cs="宋体"/>
                <w:kern w:val="0"/>
                <w:sz w:val="20"/>
                <w:szCs w:val="20"/>
                <w:lang w:bidi="ar"/>
              </w:rPr>
            </w:pPr>
            <w:r w:rsidRPr="00577173">
              <w:rPr>
                <w:rFonts w:ascii="仿宋" w:hAnsi="仿宋" w:cs="宋体"/>
                <w:kern w:val="0"/>
                <w:sz w:val="20"/>
                <w:szCs w:val="20"/>
                <w:lang w:bidi="ar"/>
              </w:rPr>
              <w:t>3813.49</w:t>
            </w:r>
          </w:p>
        </w:tc>
        <w:tc>
          <w:tcPr>
            <w:tcW w:w="1134" w:type="dxa"/>
            <w:tcBorders>
              <w:top w:val="nil"/>
              <w:left w:val="nil"/>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1906.79 </w:t>
            </w:r>
          </w:p>
        </w:tc>
        <w:tc>
          <w:tcPr>
            <w:tcW w:w="1134" w:type="dxa"/>
            <w:tcBorders>
              <w:top w:val="nil"/>
              <w:left w:val="nil"/>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2288.08 </w:t>
            </w:r>
          </w:p>
        </w:tc>
        <w:tc>
          <w:tcPr>
            <w:tcW w:w="1134" w:type="dxa"/>
            <w:tcBorders>
              <w:top w:val="nil"/>
              <w:left w:val="nil"/>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2669.44 </w:t>
            </w:r>
          </w:p>
        </w:tc>
      </w:tr>
      <w:tr w:rsidR="0004457D" w:rsidTr="00CE0620">
        <w:trPr>
          <w:trHeight w:hRule="exact" w:val="567"/>
          <w:jc w:val="center"/>
        </w:trPr>
        <w:tc>
          <w:tcPr>
            <w:tcW w:w="709" w:type="dxa"/>
            <w:tcBorders>
              <w:top w:val="single" w:sz="4" w:space="0" w:color="auto"/>
              <w:left w:val="single" w:sz="4" w:space="0" w:color="auto"/>
              <w:bottom w:val="single" w:sz="4" w:space="0" w:color="auto"/>
              <w:right w:val="single" w:sz="4" w:space="0" w:color="auto"/>
            </w:tcBorders>
            <w:vAlign w:val="center"/>
          </w:tcPr>
          <w:p w:rsidR="0004457D" w:rsidRDefault="0004457D" w:rsidP="0004457D">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14</w:t>
            </w:r>
          </w:p>
        </w:tc>
        <w:tc>
          <w:tcPr>
            <w:tcW w:w="1701" w:type="dxa"/>
            <w:tcBorders>
              <w:top w:val="single" w:sz="4" w:space="0" w:color="auto"/>
              <w:left w:val="nil"/>
              <w:bottom w:val="single" w:sz="4" w:space="0" w:color="auto"/>
              <w:right w:val="single" w:sz="4" w:space="0" w:color="auto"/>
            </w:tcBorders>
            <w:vAlign w:val="center"/>
          </w:tcPr>
          <w:p w:rsidR="0004457D" w:rsidRDefault="0004457D" w:rsidP="0004457D">
            <w:pPr>
              <w:widowControl/>
              <w:spacing w:line="280" w:lineRule="exact"/>
              <w:ind w:firstLineChars="0" w:firstLine="0"/>
              <w:jc w:val="center"/>
              <w:rPr>
                <w:rFonts w:ascii="仿宋" w:hAnsi="仿宋" w:cs="宋体"/>
                <w:kern w:val="0"/>
                <w:sz w:val="20"/>
                <w:szCs w:val="20"/>
                <w:lang w:bidi="ar"/>
              </w:rPr>
            </w:pPr>
            <w:r w:rsidRPr="00870D70">
              <w:rPr>
                <w:rFonts w:ascii="仿宋" w:hAnsi="仿宋" w:cs="宋体" w:hint="eastAsia"/>
                <w:spacing w:val="-10"/>
                <w:kern w:val="0"/>
                <w:sz w:val="20"/>
                <w:szCs w:val="20"/>
                <w:lang w:bidi="ar"/>
              </w:rPr>
              <w:t>厄贝沙坦氢氯噻嗪</w:t>
            </w:r>
            <w:r>
              <w:rPr>
                <w:rFonts w:ascii="仿宋" w:hAnsi="仿宋" w:cs="宋体" w:hint="eastAsia"/>
                <w:kern w:val="0"/>
                <w:sz w:val="20"/>
                <w:szCs w:val="20"/>
                <w:lang w:bidi="ar"/>
              </w:rPr>
              <w:t>口服常释剂型</w:t>
            </w:r>
          </w:p>
        </w:tc>
        <w:tc>
          <w:tcPr>
            <w:tcW w:w="1129" w:type="dxa"/>
            <w:tcBorders>
              <w:top w:val="single" w:sz="4" w:space="0" w:color="auto"/>
              <w:left w:val="nil"/>
              <w:bottom w:val="single" w:sz="4" w:space="0" w:color="auto"/>
              <w:right w:val="single" w:sz="4" w:space="0" w:color="auto"/>
            </w:tcBorders>
            <w:vAlign w:val="center"/>
          </w:tcPr>
          <w:p w:rsidR="0004457D" w:rsidRDefault="0004457D" w:rsidP="0004457D">
            <w:pPr>
              <w:widowControl/>
              <w:spacing w:line="280" w:lineRule="exact"/>
              <w:ind w:firstLineChars="0" w:firstLine="0"/>
              <w:jc w:val="center"/>
              <w:rPr>
                <w:rFonts w:ascii="仿宋" w:hAnsi="仿宋" w:cs="宋体"/>
                <w:kern w:val="0"/>
                <w:sz w:val="20"/>
                <w:szCs w:val="20"/>
                <w:lang w:bidi="ar"/>
              </w:rPr>
            </w:pPr>
            <w:r>
              <w:rPr>
                <w:rFonts w:ascii="仿宋" w:hAnsi="仿宋" w:cs="宋体"/>
                <w:kern w:val="0"/>
                <w:sz w:val="20"/>
                <w:szCs w:val="20"/>
                <w:lang w:bidi="ar"/>
              </w:rPr>
              <w:t>150mg+</w:t>
            </w:r>
          </w:p>
          <w:p w:rsidR="0004457D" w:rsidRDefault="0004457D" w:rsidP="0004457D">
            <w:pPr>
              <w:widowControl/>
              <w:spacing w:line="280" w:lineRule="exact"/>
              <w:ind w:firstLineChars="0" w:firstLine="0"/>
              <w:jc w:val="center"/>
              <w:rPr>
                <w:rFonts w:ascii="仿宋" w:hAnsi="仿宋" w:cs="宋体"/>
                <w:kern w:val="0"/>
                <w:sz w:val="20"/>
                <w:szCs w:val="20"/>
                <w:lang w:bidi="ar"/>
              </w:rPr>
            </w:pPr>
            <w:r>
              <w:rPr>
                <w:rFonts w:ascii="仿宋" w:hAnsi="仿宋" w:cs="宋体" w:hint="eastAsia"/>
                <w:kern w:val="0"/>
                <w:sz w:val="20"/>
                <w:szCs w:val="20"/>
                <w:lang w:bidi="ar"/>
              </w:rPr>
              <w:t>1</w:t>
            </w:r>
            <w:r>
              <w:rPr>
                <w:rFonts w:ascii="仿宋" w:hAnsi="仿宋" w:cs="宋体"/>
                <w:kern w:val="0"/>
                <w:sz w:val="20"/>
                <w:szCs w:val="20"/>
                <w:lang w:bidi="ar"/>
              </w:rPr>
              <w:t>2.5mg</w:t>
            </w:r>
          </w:p>
        </w:tc>
        <w:tc>
          <w:tcPr>
            <w:tcW w:w="851" w:type="dxa"/>
            <w:tcBorders>
              <w:top w:val="single" w:sz="4" w:space="0" w:color="auto"/>
              <w:left w:val="nil"/>
              <w:bottom w:val="single" w:sz="4" w:space="0" w:color="auto"/>
              <w:right w:val="single" w:sz="4" w:space="0" w:color="auto"/>
            </w:tcBorders>
            <w:vAlign w:val="center"/>
          </w:tcPr>
          <w:p w:rsidR="0004457D" w:rsidRDefault="0004457D" w:rsidP="0004457D">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是</w:t>
            </w:r>
          </w:p>
        </w:tc>
        <w:tc>
          <w:tcPr>
            <w:tcW w:w="1559" w:type="dxa"/>
            <w:tcBorders>
              <w:top w:val="single" w:sz="4" w:space="0" w:color="auto"/>
              <w:left w:val="nil"/>
              <w:bottom w:val="single" w:sz="4" w:space="0" w:color="auto"/>
              <w:right w:val="single" w:sz="4" w:space="0" w:color="auto"/>
            </w:tcBorders>
            <w:vAlign w:val="center"/>
          </w:tcPr>
          <w:p w:rsidR="0004457D" w:rsidRPr="00577173" w:rsidRDefault="0004457D" w:rsidP="0004457D">
            <w:pPr>
              <w:widowControl/>
              <w:spacing w:line="240" w:lineRule="auto"/>
              <w:ind w:firstLineChars="0" w:firstLine="0"/>
              <w:jc w:val="right"/>
              <w:rPr>
                <w:rFonts w:ascii="仿宋" w:hAnsi="仿宋" w:cs="宋体"/>
                <w:kern w:val="0"/>
                <w:sz w:val="20"/>
                <w:szCs w:val="20"/>
                <w:lang w:bidi="ar"/>
              </w:rPr>
            </w:pPr>
            <w:r w:rsidRPr="00577173">
              <w:rPr>
                <w:rFonts w:ascii="仿宋" w:hAnsi="仿宋" w:cs="宋体"/>
                <w:kern w:val="0"/>
                <w:sz w:val="20"/>
                <w:szCs w:val="20"/>
                <w:lang w:bidi="ar"/>
              </w:rPr>
              <w:t>26632.13</w:t>
            </w:r>
          </w:p>
        </w:tc>
        <w:tc>
          <w:tcPr>
            <w:tcW w:w="1134" w:type="dxa"/>
            <w:tcBorders>
              <w:top w:val="single" w:sz="4" w:space="0" w:color="auto"/>
              <w:left w:val="nil"/>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13316.12 </w:t>
            </w:r>
          </w:p>
        </w:tc>
        <w:tc>
          <w:tcPr>
            <w:tcW w:w="1134" w:type="dxa"/>
            <w:tcBorders>
              <w:top w:val="single" w:sz="4" w:space="0" w:color="auto"/>
              <w:left w:val="nil"/>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15979.30 </w:t>
            </w:r>
          </w:p>
        </w:tc>
        <w:tc>
          <w:tcPr>
            <w:tcW w:w="1134" w:type="dxa"/>
            <w:tcBorders>
              <w:top w:val="single" w:sz="4" w:space="0" w:color="auto"/>
              <w:left w:val="nil"/>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18642.50 </w:t>
            </w:r>
          </w:p>
        </w:tc>
      </w:tr>
      <w:tr w:rsidR="0004457D" w:rsidTr="00CE0620">
        <w:trPr>
          <w:trHeight w:hRule="exact" w:val="510"/>
          <w:jc w:val="center"/>
        </w:trPr>
        <w:tc>
          <w:tcPr>
            <w:tcW w:w="709" w:type="dxa"/>
            <w:vMerge w:val="restart"/>
            <w:tcBorders>
              <w:top w:val="nil"/>
              <w:left w:val="single" w:sz="4" w:space="0" w:color="auto"/>
              <w:bottom w:val="single" w:sz="4" w:space="0" w:color="000000"/>
              <w:right w:val="single" w:sz="4" w:space="0" w:color="auto"/>
            </w:tcBorders>
            <w:vAlign w:val="center"/>
          </w:tcPr>
          <w:p w:rsidR="0004457D" w:rsidRDefault="0004457D" w:rsidP="0004457D">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15</w:t>
            </w:r>
          </w:p>
        </w:tc>
        <w:tc>
          <w:tcPr>
            <w:tcW w:w="1701" w:type="dxa"/>
            <w:vMerge w:val="restart"/>
            <w:tcBorders>
              <w:top w:val="nil"/>
              <w:left w:val="single" w:sz="4" w:space="0" w:color="auto"/>
              <w:bottom w:val="single" w:sz="4" w:space="0" w:color="000000"/>
              <w:right w:val="single" w:sz="4" w:space="0" w:color="auto"/>
            </w:tcBorders>
            <w:vAlign w:val="center"/>
          </w:tcPr>
          <w:p w:rsidR="0004457D" w:rsidRDefault="0004457D" w:rsidP="0004457D">
            <w:pPr>
              <w:widowControl/>
              <w:spacing w:line="280" w:lineRule="exact"/>
              <w:ind w:firstLineChars="0" w:firstLine="0"/>
              <w:jc w:val="center"/>
              <w:rPr>
                <w:rFonts w:ascii="仿宋" w:hAnsi="仿宋" w:cs="宋体"/>
                <w:kern w:val="0"/>
                <w:sz w:val="20"/>
                <w:szCs w:val="20"/>
                <w:lang w:bidi="ar"/>
              </w:rPr>
            </w:pPr>
            <w:r>
              <w:rPr>
                <w:rFonts w:ascii="仿宋" w:hAnsi="仿宋" w:cs="宋体" w:hint="eastAsia"/>
                <w:kern w:val="0"/>
                <w:sz w:val="20"/>
                <w:szCs w:val="20"/>
                <w:lang w:bidi="ar"/>
              </w:rPr>
              <w:t>赖诺普利</w:t>
            </w:r>
          </w:p>
          <w:p w:rsidR="0004457D" w:rsidRDefault="0004457D" w:rsidP="0004457D">
            <w:pPr>
              <w:widowControl/>
              <w:spacing w:line="280" w:lineRule="exact"/>
              <w:ind w:firstLineChars="0" w:firstLine="0"/>
              <w:jc w:val="center"/>
              <w:rPr>
                <w:rFonts w:ascii="仿宋" w:hAnsi="仿宋" w:cs="宋体"/>
                <w:kern w:val="0"/>
                <w:sz w:val="20"/>
                <w:szCs w:val="20"/>
                <w:lang w:bidi="ar"/>
              </w:rPr>
            </w:pPr>
            <w:r>
              <w:rPr>
                <w:rFonts w:ascii="仿宋" w:hAnsi="仿宋" w:cs="宋体" w:hint="eastAsia"/>
                <w:kern w:val="0"/>
                <w:sz w:val="20"/>
                <w:szCs w:val="20"/>
                <w:lang w:bidi="ar"/>
              </w:rPr>
              <w:t>口服常释剂型</w:t>
            </w:r>
          </w:p>
        </w:tc>
        <w:tc>
          <w:tcPr>
            <w:tcW w:w="1129" w:type="dxa"/>
            <w:tcBorders>
              <w:top w:val="nil"/>
              <w:left w:val="nil"/>
              <w:bottom w:val="single" w:sz="4" w:space="0" w:color="auto"/>
              <w:right w:val="single" w:sz="4" w:space="0" w:color="auto"/>
            </w:tcBorders>
            <w:vAlign w:val="center"/>
          </w:tcPr>
          <w:p w:rsidR="0004457D" w:rsidRDefault="0004457D" w:rsidP="0004457D">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10mg</w:t>
            </w:r>
          </w:p>
        </w:tc>
        <w:tc>
          <w:tcPr>
            <w:tcW w:w="851" w:type="dxa"/>
            <w:tcBorders>
              <w:top w:val="nil"/>
              <w:left w:val="nil"/>
              <w:bottom w:val="single" w:sz="4" w:space="0" w:color="auto"/>
              <w:right w:val="single" w:sz="4" w:space="0" w:color="auto"/>
            </w:tcBorders>
            <w:vAlign w:val="center"/>
          </w:tcPr>
          <w:p w:rsidR="0004457D" w:rsidRDefault="0004457D" w:rsidP="0004457D">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是</w:t>
            </w:r>
          </w:p>
        </w:tc>
        <w:tc>
          <w:tcPr>
            <w:tcW w:w="1559" w:type="dxa"/>
            <w:tcBorders>
              <w:top w:val="nil"/>
              <w:left w:val="nil"/>
              <w:bottom w:val="single" w:sz="4" w:space="0" w:color="auto"/>
              <w:right w:val="single" w:sz="4" w:space="0" w:color="auto"/>
            </w:tcBorders>
            <w:vAlign w:val="center"/>
          </w:tcPr>
          <w:p w:rsidR="0004457D" w:rsidRPr="00577173" w:rsidRDefault="0004457D" w:rsidP="0004457D">
            <w:pPr>
              <w:widowControl/>
              <w:spacing w:line="240" w:lineRule="auto"/>
              <w:ind w:firstLineChars="0" w:firstLine="0"/>
              <w:jc w:val="right"/>
              <w:rPr>
                <w:rFonts w:ascii="仿宋" w:hAnsi="仿宋" w:cs="宋体"/>
                <w:kern w:val="0"/>
                <w:sz w:val="20"/>
                <w:szCs w:val="20"/>
                <w:lang w:bidi="ar"/>
              </w:rPr>
            </w:pPr>
            <w:r w:rsidRPr="00577173">
              <w:rPr>
                <w:rFonts w:ascii="仿宋" w:hAnsi="仿宋" w:cs="宋体"/>
                <w:kern w:val="0"/>
                <w:sz w:val="20"/>
                <w:szCs w:val="20"/>
                <w:lang w:bidi="ar"/>
              </w:rPr>
              <w:t>1030.07</w:t>
            </w:r>
          </w:p>
        </w:tc>
        <w:tc>
          <w:tcPr>
            <w:tcW w:w="1134" w:type="dxa"/>
            <w:tcBorders>
              <w:top w:val="nil"/>
              <w:left w:val="nil"/>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515.09 </w:t>
            </w:r>
          </w:p>
        </w:tc>
        <w:tc>
          <w:tcPr>
            <w:tcW w:w="1134" w:type="dxa"/>
            <w:tcBorders>
              <w:top w:val="nil"/>
              <w:left w:val="nil"/>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618.04 </w:t>
            </w:r>
          </w:p>
        </w:tc>
        <w:tc>
          <w:tcPr>
            <w:tcW w:w="1134" w:type="dxa"/>
            <w:tcBorders>
              <w:top w:val="nil"/>
              <w:left w:val="nil"/>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721.06 </w:t>
            </w:r>
          </w:p>
        </w:tc>
      </w:tr>
      <w:tr w:rsidR="0004457D" w:rsidTr="00CE0620">
        <w:trPr>
          <w:trHeight w:hRule="exact" w:val="510"/>
          <w:jc w:val="center"/>
        </w:trPr>
        <w:tc>
          <w:tcPr>
            <w:tcW w:w="709" w:type="dxa"/>
            <w:vMerge/>
            <w:tcBorders>
              <w:top w:val="nil"/>
              <w:left w:val="single" w:sz="4" w:space="0" w:color="auto"/>
              <w:bottom w:val="single" w:sz="4" w:space="0" w:color="000000"/>
              <w:right w:val="single" w:sz="4" w:space="0" w:color="auto"/>
            </w:tcBorders>
            <w:vAlign w:val="center"/>
          </w:tcPr>
          <w:p w:rsidR="0004457D" w:rsidRDefault="0004457D" w:rsidP="0004457D">
            <w:pPr>
              <w:spacing w:line="240" w:lineRule="auto"/>
              <w:ind w:firstLineChars="0" w:firstLine="0"/>
              <w:rPr>
                <w:rFonts w:ascii="仿宋" w:hAnsi="仿宋"/>
                <w:sz w:val="20"/>
                <w:szCs w:val="20"/>
              </w:rPr>
            </w:pPr>
          </w:p>
        </w:tc>
        <w:tc>
          <w:tcPr>
            <w:tcW w:w="1701" w:type="dxa"/>
            <w:vMerge/>
            <w:tcBorders>
              <w:top w:val="nil"/>
              <w:left w:val="single" w:sz="4" w:space="0" w:color="auto"/>
              <w:bottom w:val="single" w:sz="4" w:space="0" w:color="000000"/>
              <w:right w:val="single" w:sz="4" w:space="0" w:color="auto"/>
            </w:tcBorders>
            <w:vAlign w:val="center"/>
          </w:tcPr>
          <w:p w:rsidR="0004457D" w:rsidRPr="006B39E0" w:rsidRDefault="0004457D" w:rsidP="0004457D">
            <w:pPr>
              <w:widowControl/>
              <w:spacing w:line="280" w:lineRule="exact"/>
              <w:ind w:firstLineChars="0" w:firstLine="0"/>
              <w:jc w:val="center"/>
              <w:rPr>
                <w:rFonts w:ascii="仿宋" w:hAnsi="仿宋" w:cs="宋体"/>
                <w:kern w:val="0"/>
                <w:sz w:val="20"/>
                <w:szCs w:val="20"/>
                <w:lang w:bidi="ar"/>
              </w:rPr>
            </w:pPr>
          </w:p>
        </w:tc>
        <w:tc>
          <w:tcPr>
            <w:tcW w:w="1129" w:type="dxa"/>
            <w:tcBorders>
              <w:top w:val="nil"/>
              <w:left w:val="nil"/>
              <w:bottom w:val="single" w:sz="4" w:space="0" w:color="auto"/>
              <w:right w:val="single" w:sz="4" w:space="0" w:color="auto"/>
            </w:tcBorders>
            <w:vAlign w:val="center"/>
          </w:tcPr>
          <w:p w:rsidR="0004457D" w:rsidRDefault="0004457D" w:rsidP="0004457D">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rPr>
              <w:t>5mg</w:t>
            </w:r>
          </w:p>
        </w:tc>
        <w:tc>
          <w:tcPr>
            <w:tcW w:w="851" w:type="dxa"/>
            <w:tcBorders>
              <w:top w:val="nil"/>
              <w:left w:val="nil"/>
              <w:bottom w:val="single" w:sz="4" w:space="0" w:color="auto"/>
              <w:right w:val="single" w:sz="4" w:space="0" w:color="auto"/>
            </w:tcBorders>
            <w:vAlign w:val="center"/>
          </w:tcPr>
          <w:p w:rsidR="0004457D" w:rsidRDefault="0004457D" w:rsidP="0004457D">
            <w:pPr>
              <w:widowControl/>
              <w:spacing w:line="240" w:lineRule="auto"/>
              <w:ind w:firstLineChars="0" w:firstLine="0"/>
              <w:jc w:val="center"/>
              <w:rPr>
                <w:rFonts w:ascii="仿宋" w:hAnsi="仿宋" w:cs="宋体"/>
                <w:kern w:val="0"/>
                <w:sz w:val="20"/>
                <w:szCs w:val="20"/>
              </w:rPr>
            </w:pPr>
          </w:p>
        </w:tc>
        <w:tc>
          <w:tcPr>
            <w:tcW w:w="1559" w:type="dxa"/>
            <w:tcBorders>
              <w:top w:val="nil"/>
              <w:left w:val="nil"/>
              <w:bottom w:val="single" w:sz="4" w:space="0" w:color="auto"/>
              <w:right w:val="single" w:sz="4" w:space="0" w:color="auto"/>
            </w:tcBorders>
            <w:vAlign w:val="center"/>
          </w:tcPr>
          <w:p w:rsidR="0004457D" w:rsidRPr="00577173" w:rsidRDefault="0004457D" w:rsidP="0004457D">
            <w:pPr>
              <w:widowControl/>
              <w:spacing w:line="240" w:lineRule="auto"/>
              <w:ind w:firstLineChars="0" w:firstLine="0"/>
              <w:jc w:val="right"/>
              <w:rPr>
                <w:rFonts w:ascii="仿宋" w:hAnsi="仿宋" w:cs="宋体"/>
                <w:kern w:val="0"/>
                <w:sz w:val="20"/>
                <w:szCs w:val="20"/>
                <w:lang w:bidi="ar"/>
              </w:rPr>
            </w:pPr>
            <w:r w:rsidRPr="00577173">
              <w:rPr>
                <w:rFonts w:ascii="仿宋" w:hAnsi="仿宋" w:cs="宋体"/>
                <w:kern w:val="0"/>
                <w:sz w:val="20"/>
                <w:szCs w:val="20"/>
                <w:lang w:bidi="ar"/>
              </w:rPr>
              <w:t>145.91</w:t>
            </w:r>
          </w:p>
        </w:tc>
        <w:tc>
          <w:tcPr>
            <w:tcW w:w="1134" w:type="dxa"/>
            <w:tcBorders>
              <w:top w:val="nil"/>
              <w:left w:val="nil"/>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73.00 </w:t>
            </w:r>
          </w:p>
        </w:tc>
        <w:tc>
          <w:tcPr>
            <w:tcW w:w="1134" w:type="dxa"/>
            <w:tcBorders>
              <w:top w:val="nil"/>
              <w:left w:val="nil"/>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87.54 </w:t>
            </w:r>
          </w:p>
        </w:tc>
        <w:tc>
          <w:tcPr>
            <w:tcW w:w="1134" w:type="dxa"/>
            <w:tcBorders>
              <w:top w:val="nil"/>
              <w:left w:val="nil"/>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102.15 </w:t>
            </w:r>
          </w:p>
        </w:tc>
      </w:tr>
      <w:tr w:rsidR="0004457D" w:rsidTr="00CE0620">
        <w:trPr>
          <w:trHeight w:hRule="exact" w:val="567"/>
          <w:jc w:val="center"/>
        </w:trPr>
        <w:tc>
          <w:tcPr>
            <w:tcW w:w="709" w:type="dxa"/>
            <w:tcBorders>
              <w:top w:val="nil"/>
              <w:left w:val="single" w:sz="4" w:space="0" w:color="auto"/>
              <w:bottom w:val="single" w:sz="4" w:space="0" w:color="auto"/>
              <w:right w:val="single" w:sz="4" w:space="0" w:color="auto"/>
            </w:tcBorders>
            <w:vAlign w:val="center"/>
          </w:tcPr>
          <w:p w:rsidR="0004457D" w:rsidRDefault="0004457D" w:rsidP="0004457D">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16</w:t>
            </w:r>
          </w:p>
        </w:tc>
        <w:tc>
          <w:tcPr>
            <w:tcW w:w="1701" w:type="dxa"/>
            <w:tcBorders>
              <w:top w:val="nil"/>
              <w:left w:val="nil"/>
              <w:bottom w:val="single" w:sz="4" w:space="0" w:color="auto"/>
              <w:right w:val="single" w:sz="4" w:space="0" w:color="auto"/>
            </w:tcBorders>
            <w:vAlign w:val="center"/>
          </w:tcPr>
          <w:p w:rsidR="0004457D" w:rsidRDefault="0004457D" w:rsidP="0004457D">
            <w:pPr>
              <w:widowControl/>
              <w:spacing w:line="280" w:lineRule="exact"/>
              <w:ind w:firstLineChars="0" w:firstLine="0"/>
              <w:jc w:val="center"/>
              <w:rPr>
                <w:rFonts w:ascii="仿宋" w:hAnsi="仿宋" w:cs="宋体"/>
                <w:kern w:val="0"/>
                <w:sz w:val="20"/>
                <w:szCs w:val="20"/>
                <w:lang w:bidi="ar"/>
              </w:rPr>
            </w:pPr>
            <w:r w:rsidRPr="00870D70">
              <w:rPr>
                <w:rFonts w:ascii="仿宋" w:hAnsi="仿宋" w:cs="宋体" w:hint="eastAsia"/>
                <w:spacing w:val="-10"/>
                <w:kern w:val="0"/>
                <w:sz w:val="20"/>
                <w:szCs w:val="20"/>
                <w:lang w:bidi="ar"/>
              </w:rPr>
              <w:t>替诺福韦二吡呋酯</w:t>
            </w:r>
            <w:r>
              <w:rPr>
                <w:rFonts w:ascii="仿宋" w:hAnsi="仿宋" w:cs="宋体" w:hint="eastAsia"/>
                <w:kern w:val="0"/>
                <w:sz w:val="20"/>
                <w:szCs w:val="20"/>
                <w:lang w:bidi="ar"/>
              </w:rPr>
              <w:t>口服常释剂型</w:t>
            </w:r>
          </w:p>
          <w:p w:rsidR="0004457D" w:rsidRDefault="0004457D" w:rsidP="0004457D">
            <w:pPr>
              <w:widowControl/>
              <w:spacing w:line="260" w:lineRule="exact"/>
              <w:ind w:firstLineChars="0" w:firstLine="0"/>
              <w:jc w:val="center"/>
              <w:rPr>
                <w:rFonts w:ascii="仿宋" w:hAnsi="仿宋" w:cs="宋体"/>
                <w:kern w:val="0"/>
                <w:sz w:val="20"/>
                <w:szCs w:val="20"/>
                <w:lang w:bidi="ar"/>
              </w:rPr>
            </w:pPr>
            <w:r>
              <w:rPr>
                <w:rFonts w:ascii="仿宋" w:hAnsi="仿宋" w:cs="宋体" w:hint="eastAsia"/>
                <w:kern w:val="0"/>
                <w:sz w:val="20"/>
                <w:szCs w:val="20"/>
                <w:lang w:bidi="ar"/>
              </w:rPr>
              <w:t>口服常释剂型</w:t>
            </w:r>
          </w:p>
        </w:tc>
        <w:tc>
          <w:tcPr>
            <w:tcW w:w="1129" w:type="dxa"/>
            <w:tcBorders>
              <w:top w:val="nil"/>
              <w:left w:val="nil"/>
              <w:bottom w:val="single" w:sz="4" w:space="0" w:color="auto"/>
              <w:right w:val="single" w:sz="4" w:space="0" w:color="auto"/>
            </w:tcBorders>
            <w:vAlign w:val="center"/>
          </w:tcPr>
          <w:p w:rsidR="0004457D" w:rsidRDefault="0004457D" w:rsidP="0004457D">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300mg</w:t>
            </w:r>
          </w:p>
        </w:tc>
        <w:tc>
          <w:tcPr>
            <w:tcW w:w="851" w:type="dxa"/>
            <w:tcBorders>
              <w:top w:val="nil"/>
              <w:left w:val="nil"/>
              <w:bottom w:val="single" w:sz="4" w:space="0" w:color="auto"/>
              <w:right w:val="single" w:sz="4" w:space="0" w:color="auto"/>
            </w:tcBorders>
            <w:vAlign w:val="center"/>
          </w:tcPr>
          <w:p w:rsidR="0004457D" w:rsidRDefault="0004457D" w:rsidP="0004457D">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是</w:t>
            </w:r>
          </w:p>
        </w:tc>
        <w:tc>
          <w:tcPr>
            <w:tcW w:w="1559" w:type="dxa"/>
            <w:tcBorders>
              <w:top w:val="nil"/>
              <w:left w:val="nil"/>
              <w:bottom w:val="single" w:sz="4" w:space="0" w:color="auto"/>
              <w:right w:val="single" w:sz="4" w:space="0" w:color="auto"/>
            </w:tcBorders>
            <w:vAlign w:val="center"/>
          </w:tcPr>
          <w:p w:rsidR="0004457D" w:rsidRPr="00577173" w:rsidRDefault="0004457D" w:rsidP="0004457D">
            <w:pPr>
              <w:widowControl/>
              <w:spacing w:line="240" w:lineRule="auto"/>
              <w:ind w:firstLineChars="0" w:firstLine="0"/>
              <w:jc w:val="right"/>
              <w:rPr>
                <w:rFonts w:ascii="仿宋" w:hAnsi="仿宋" w:cs="宋体"/>
                <w:kern w:val="0"/>
                <w:sz w:val="20"/>
                <w:szCs w:val="20"/>
                <w:lang w:bidi="ar"/>
              </w:rPr>
            </w:pPr>
            <w:r w:rsidRPr="00577173">
              <w:rPr>
                <w:rFonts w:ascii="仿宋" w:hAnsi="仿宋" w:cs="宋体"/>
                <w:kern w:val="0"/>
                <w:sz w:val="20"/>
                <w:szCs w:val="20"/>
                <w:lang w:bidi="ar"/>
              </w:rPr>
              <w:t>3915.75</w:t>
            </w:r>
          </w:p>
        </w:tc>
        <w:tc>
          <w:tcPr>
            <w:tcW w:w="1134" w:type="dxa"/>
            <w:tcBorders>
              <w:top w:val="nil"/>
              <w:left w:val="nil"/>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1957.93 </w:t>
            </w:r>
          </w:p>
        </w:tc>
        <w:tc>
          <w:tcPr>
            <w:tcW w:w="1134" w:type="dxa"/>
            <w:tcBorders>
              <w:top w:val="nil"/>
              <w:left w:val="nil"/>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2349.45 </w:t>
            </w:r>
          </w:p>
        </w:tc>
        <w:tc>
          <w:tcPr>
            <w:tcW w:w="1134" w:type="dxa"/>
            <w:tcBorders>
              <w:top w:val="nil"/>
              <w:left w:val="nil"/>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2741.07 </w:t>
            </w:r>
          </w:p>
        </w:tc>
      </w:tr>
      <w:tr w:rsidR="0004457D" w:rsidTr="00CE0620">
        <w:trPr>
          <w:trHeight w:hRule="exact" w:val="510"/>
          <w:jc w:val="center"/>
        </w:trPr>
        <w:tc>
          <w:tcPr>
            <w:tcW w:w="709" w:type="dxa"/>
            <w:vMerge w:val="restart"/>
            <w:tcBorders>
              <w:top w:val="nil"/>
              <w:left w:val="single" w:sz="4" w:space="0" w:color="auto"/>
              <w:bottom w:val="single" w:sz="4" w:space="0" w:color="000000"/>
              <w:right w:val="single" w:sz="4" w:space="0" w:color="auto"/>
            </w:tcBorders>
            <w:vAlign w:val="center"/>
          </w:tcPr>
          <w:p w:rsidR="0004457D" w:rsidRDefault="0004457D" w:rsidP="0004457D">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17</w:t>
            </w:r>
          </w:p>
        </w:tc>
        <w:tc>
          <w:tcPr>
            <w:tcW w:w="1701" w:type="dxa"/>
            <w:vMerge w:val="restart"/>
            <w:tcBorders>
              <w:top w:val="nil"/>
              <w:left w:val="single" w:sz="4" w:space="0" w:color="auto"/>
              <w:bottom w:val="single" w:sz="4" w:space="0" w:color="000000"/>
              <w:right w:val="single" w:sz="4" w:space="0" w:color="auto"/>
            </w:tcBorders>
            <w:vAlign w:val="center"/>
          </w:tcPr>
          <w:p w:rsidR="0004457D" w:rsidRDefault="0004457D" w:rsidP="0004457D">
            <w:pPr>
              <w:widowControl/>
              <w:spacing w:line="280" w:lineRule="exact"/>
              <w:ind w:firstLineChars="0" w:firstLine="0"/>
              <w:jc w:val="center"/>
              <w:rPr>
                <w:rFonts w:ascii="仿宋" w:hAnsi="仿宋" w:cs="宋体"/>
                <w:kern w:val="0"/>
                <w:sz w:val="20"/>
                <w:szCs w:val="20"/>
                <w:lang w:bidi="ar"/>
              </w:rPr>
            </w:pPr>
            <w:r>
              <w:rPr>
                <w:rFonts w:ascii="仿宋" w:hAnsi="仿宋" w:cs="宋体" w:hint="eastAsia"/>
                <w:kern w:val="0"/>
                <w:sz w:val="20"/>
                <w:szCs w:val="20"/>
                <w:lang w:bidi="ar"/>
              </w:rPr>
              <w:t>氯沙坦</w:t>
            </w:r>
          </w:p>
          <w:p w:rsidR="0004457D" w:rsidRDefault="0004457D" w:rsidP="0004457D">
            <w:pPr>
              <w:widowControl/>
              <w:spacing w:line="280" w:lineRule="exact"/>
              <w:ind w:firstLineChars="0" w:firstLine="0"/>
              <w:jc w:val="center"/>
              <w:rPr>
                <w:rFonts w:ascii="仿宋" w:hAnsi="仿宋" w:cs="宋体"/>
                <w:kern w:val="0"/>
                <w:sz w:val="20"/>
                <w:szCs w:val="20"/>
                <w:lang w:bidi="ar"/>
              </w:rPr>
            </w:pPr>
            <w:r>
              <w:rPr>
                <w:rFonts w:ascii="仿宋" w:hAnsi="仿宋" w:cs="宋体" w:hint="eastAsia"/>
                <w:kern w:val="0"/>
                <w:sz w:val="20"/>
                <w:szCs w:val="20"/>
                <w:lang w:bidi="ar"/>
              </w:rPr>
              <w:t>口服常释剂型</w:t>
            </w:r>
          </w:p>
        </w:tc>
        <w:tc>
          <w:tcPr>
            <w:tcW w:w="1129" w:type="dxa"/>
            <w:tcBorders>
              <w:top w:val="nil"/>
              <w:left w:val="nil"/>
              <w:bottom w:val="single" w:sz="4" w:space="0" w:color="auto"/>
              <w:right w:val="single" w:sz="4" w:space="0" w:color="auto"/>
            </w:tcBorders>
            <w:vAlign w:val="center"/>
          </w:tcPr>
          <w:p w:rsidR="0004457D" w:rsidRDefault="0004457D" w:rsidP="0004457D">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rPr>
              <w:t>100mg</w:t>
            </w:r>
          </w:p>
        </w:tc>
        <w:tc>
          <w:tcPr>
            <w:tcW w:w="851" w:type="dxa"/>
            <w:tcBorders>
              <w:top w:val="nil"/>
              <w:left w:val="nil"/>
              <w:bottom w:val="single" w:sz="4" w:space="0" w:color="auto"/>
              <w:right w:val="single" w:sz="4" w:space="0" w:color="auto"/>
            </w:tcBorders>
            <w:vAlign w:val="center"/>
          </w:tcPr>
          <w:p w:rsidR="0004457D" w:rsidRDefault="0004457D" w:rsidP="0004457D">
            <w:pPr>
              <w:widowControl/>
              <w:spacing w:line="240" w:lineRule="auto"/>
              <w:ind w:firstLineChars="0" w:firstLine="0"/>
              <w:jc w:val="center"/>
              <w:rPr>
                <w:rFonts w:ascii="仿宋" w:hAnsi="仿宋" w:cs="宋体"/>
                <w:kern w:val="0"/>
                <w:sz w:val="20"/>
                <w:szCs w:val="20"/>
              </w:rPr>
            </w:pPr>
          </w:p>
        </w:tc>
        <w:tc>
          <w:tcPr>
            <w:tcW w:w="1559" w:type="dxa"/>
            <w:tcBorders>
              <w:top w:val="nil"/>
              <w:left w:val="nil"/>
              <w:bottom w:val="single" w:sz="4" w:space="0" w:color="auto"/>
              <w:right w:val="single" w:sz="4" w:space="0" w:color="auto"/>
            </w:tcBorders>
            <w:vAlign w:val="center"/>
          </w:tcPr>
          <w:p w:rsidR="0004457D" w:rsidRPr="00577173" w:rsidRDefault="0004457D" w:rsidP="0004457D">
            <w:pPr>
              <w:widowControl/>
              <w:spacing w:line="240" w:lineRule="auto"/>
              <w:ind w:firstLineChars="0" w:firstLine="0"/>
              <w:jc w:val="right"/>
              <w:rPr>
                <w:rFonts w:ascii="仿宋" w:hAnsi="仿宋" w:cs="宋体"/>
                <w:kern w:val="0"/>
                <w:sz w:val="20"/>
                <w:szCs w:val="20"/>
                <w:lang w:bidi="ar"/>
              </w:rPr>
            </w:pPr>
            <w:r w:rsidRPr="00577173">
              <w:rPr>
                <w:rFonts w:ascii="仿宋" w:hAnsi="仿宋" w:cs="宋体"/>
                <w:kern w:val="0"/>
                <w:sz w:val="20"/>
                <w:szCs w:val="20"/>
                <w:lang w:bidi="ar"/>
              </w:rPr>
              <w:t>4737.12</w:t>
            </w:r>
          </w:p>
        </w:tc>
        <w:tc>
          <w:tcPr>
            <w:tcW w:w="1134" w:type="dxa"/>
            <w:tcBorders>
              <w:top w:val="nil"/>
              <w:left w:val="nil"/>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2368.60 </w:t>
            </w:r>
          </w:p>
        </w:tc>
        <w:tc>
          <w:tcPr>
            <w:tcW w:w="1134" w:type="dxa"/>
            <w:tcBorders>
              <w:top w:val="nil"/>
              <w:left w:val="nil"/>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2842.27 </w:t>
            </w:r>
          </w:p>
        </w:tc>
        <w:tc>
          <w:tcPr>
            <w:tcW w:w="1134" w:type="dxa"/>
            <w:tcBorders>
              <w:top w:val="nil"/>
              <w:left w:val="nil"/>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3316.00 </w:t>
            </w:r>
          </w:p>
        </w:tc>
      </w:tr>
      <w:tr w:rsidR="0004457D" w:rsidTr="00CE0620">
        <w:trPr>
          <w:trHeight w:hRule="exact" w:val="510"/>
          <w:jc w:val="center"/>
        </w:trPr>
        <w:tc>
          <w:tcPr>
            <w:tcW w:w="709" w:type="dxa"/>
            <w:vMerge/>
            <w:tcBorders>
              <w:top w:val="nil"/>
              <w:left w:val="single" w:sz="4" w:space="0" w:color="auto"/>
              <w:bottom w:val="single" w:sz="4" w:space="0" w:color="000000"/>
              <w:right w:val="single" w:sz="4" w:space="0" w:color="auto"/>
            </w:tcBorders>
            <w:vAlign w:val="center"/>
          </w:tcPr>
          <w:p w:rsidR="0004457D" w:rsidRDefault="0004457D" w:rsidP="0004457D">
            <w:pPr>
              <w:spacing w:line="240" w:lineRule="auto"/>
              <w:ind w:firstLineChars="0" w:firstLine="0"/>
              <w:rPr>
                <w:rFonts w:ascii="仿宋" w:hAnsi="仿宋"/>
                <w:sz w:val="20"/>
                <w:szCs w:val="20"/>
              </w:rPr>
            </w:pPr>
          </w:p>
        </w:tc>
        <w:tc>
          <w:tcPr>
            <w:tcW w:w="1701" w:type="dxa"/>
            <w:vMerge/>
            <w:tcBorders>
              <w:top w:val="nil"/>
              <w:left w:val="single" w:sz="4" w:space="0" w:color="auto"/>
              <w:bottom w:val="single" w:sz="4" w:space="0" w:color="000000"/>
              <w:right w:val="single" w:sz="4" w:space="0" w:color="auto"/>
            </w:tcBorders>
            <w:vAlign w:val="center"/>
          </w:tcPr>
          <w:p w:rsidR="0004457D" w:rsidRPr="006B39E0" w:rsidRDefault="0004457D" w:rsidP="0004457D">
            <w:pPr>
              <w:widowControl/>
              <w:spacing w:line="280" w:lineRule="exact"/>
              <w:ind w:firstLineChars="0" w:firstLine="0"/>
              <w:jc w:val="center"/>
              <w:rPr>
                <w:rFonts w:ascii="仿宋" w:hAnsi="仿宋" w:cs="宋体"/>
                <w:kern w:val="0"/>
                <w:sz w:val="20"/>
                <w:szCs w:val="20"/>
                <w:lang w:bidi="ar"/>
              </w:rPr>
            </w:pPr>
          </w:p>
        </w:tc>
        <w:tc>
          <w:tcPr>
            <w:tcW w:w="1129" w:type="dxa"/>
            <w:tcBorders>
              <w:top w:val="nil"/>
              <w:left w:val="nil"/>
              <w:bottom w:val="single" w:sz="4" w:space="0" w:color="auto"/>
              <w:right w:val="single" w:sz="4" w:space="0" w:color="auto"/>
            </w:tcBorders>
            <w:vAlign w:val="center"/>
          </w:tcPr>
          <w:p w:rsidR="0004457D" w:rsidRDefault="0004457D" w:rsidP="0004457D">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50mg</w:t>
            </w:r>
          </w:p>
        </w:tc>
        <w:tc>
          <w:tcPr>
            <w:tcW w:w="851" w:type="dxa"/>
            <w:tcBorders>
              <w:top w:val="nil"/>
              <w:left w:val="nil"/>
              <w:bottom w:val="single" w:sz="4" w:space="0" w:color="auto"/>
              <w:right w:val="single" w:sz="4" w:space="0" w:color="auto"/>
            </w:tcBorders>
            <w:vAlign w:val="center"/>
          </w:tcPr>
          <w:p w:rsidR="0004457D" w:rsidRDefault="0004457D" w:rsidP="0004457D">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是</w:t>
            </w:r>
          </w:p>
        </w:tc>
        <w:tc>
          <w:tcPr>
            <w:tcW w:w="1559" w:type="dxa"/>
            <w:tcBorders>
              <w:top w:val="nil"/>
              <w:left w:val="nil"/>
              <w:bottom w:val="single" w:sz="4" w:space="0" w:color="auto"/>
              <w:right w:val="single" w:sz="4" w:space="0" w:color="auto"/>
            </w:tcBorders>
            <w:vAlign w:val="center"/>
          </w:tcPr>
          <w:p w:rsidR="0004457D" w:rsidRPr="00577173" w:rsidRDefault="0004457D" w:rsidP="0004457D">
            <w:pPr>
              <w:widowControl/>
              <w:spacing w:line="240" w:lineRule="auto"/>
              <w:ind w:firstLineChars="0" w:firstLine="0"/>
              <w:jc w:val="right"/>
              <w:rPr>
                <w:rFonts w:ascii="仿宋" w:hAnsi="仿宋" w:cs="宋体"/>
                <w:kern w:val="0"/>
                <w:sz w:val="20"/>
                <w:szCs w:val="20"/>
                <w:lang w:bidi="ar"/>
              </w:rPr>
            </w:pPr>
            <w:r w:rsidRPr="00577173">
              <w:rPr>
                <w:rFonts w:ascii="仿宋" w:hAnsi="仿宋" w:cs="宋体"/>
                <w:kern w:val="0"/>
                <w:sz w:val="20"/>
                <w:szCs w:val="20"/>
                <w:lang w:bidi="ar"/>
              </w:rPr>
              <w:t>12550.85</w:t>
            </w:r>
          </w:p>
        </w:tc>
        <w:tc>
          <w:tcPr>
            <w:tcW w:w="1134" w:type="dxa"/>
            <w:tcBorders>
              <w:top w:val="nil"/>
              <w:left w:val="nil"/>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6275.48 </w:t>
            </w:r>
          </w:p>
        </w:tc>
        <w:tc>
          <w:tcPr>
            <w:tcW w:w="1134" w:type="dxa"/>
            <w:tcBorders>
              <w:top w:val="nil"/>
              <w:left w:val="nil"/>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7530.50 </w:t>
            </w:r>
          </w:p>
        </w:tc>
        <w:tc>
          <w:tcPr>
            <w:tcW w:w="1134" w:type="dxa"/>
            <w:tcBorders>
              <w:top w:val="nil"/>
              <w:left w:val="nil"/>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8785.59 </w:t>
            </w:r>
          </w:p>
        </w:tc>
      </w:tr>
      <w:tr w:rsidR="0004457D" w:rsidTr="00CE0620">
        <w:trPr>
          <w:trHeight w:hRule="exact" w:val="510"/>
          <w:jc w:val="center"/>
        </w:trPr>
        <w:tc>
          <w:tcPr>
            <w:tcW w:w="709" w:type="dxa"/>
            <w:vMerge w:val="restart"/>
            <w:tcBorders>
              <w:top w:val="nil"/>
              <w:left w:val="single" w:sz="4" w:space="0" w:color="auto"/>
              <w:bottom w:val="single" w:sz="4" w:space="0" w:color="000000"/>
              <w:right w:val="single" w:sz="4" w:space="0" w:color="auto"/>
            </w:tcBorders>
            <w:vAlign w:val="center"/>
          </w:tcPr>
          <w:p w:rsidR="0004457D" w:rsidRDefault="0004457D" w:rsidP="0004457D">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rPr>
              <w:t>18</w:t>
            </w:r>
          </w:p>
        </w:tc>
        <w:tc>
          <w:tcPr>
            <w:tcW w:w="1701" w:type="dxa"/>
            <w:vMerge w:val="restart"/>
            <w:tcBorders>
              <w:top w:val="nil"/>
              <w:left w:val="single" w:sz="4" w:space="0" w:color="auto"/>
              <w:bottom w:val="single" w:sz="4" w:space="0" w:color="000000"/>
              <w:right w:val="single" w:sz="4" w:space="0" w:color="auto"/>
            </w:tcBorders>
            <w:vAlign w:val="center"/>
          </w:tcPr>
          <w:p w:rsidR="0004457D" w:rsidRDefault="0004457D" w:rsidP="0004457D">
            <w:pPr>
              <w:widowControl/>
              <w:spacing w:line="280" w:lineRule="exact"/>
              <w:ind w:firstLineChars="0" w:firstLine="0"/>
              <w:jc w:val="center"/>
              <w:rPr>
                <w:rFonts w:ascii="仿宋" w:hAnsi="仿宋" w:cs="宋体"/>
                <w:kern w:val="0"/>
                <w:sz w:val="20"/>
                <w:szCs w:val="20"/>
                <w:lang w:bidi="ar"/>
              </w:rPr>
            </w:pPr>
            <w:r>
              <w:rPr>
                <w:rFonts w:ascii="仿宋" w:hAnsi="仿宋" w:cs="宋体" w:hint="eastAsia"/>
                <w:kern w:val="0"/>
                <w:sz w:val="20"/>
                <w:szCs w:val="20"/>
                <w:lang w:bidi="ar"/>
              </w:rPr>
              <w:t>依那普利</w:t>
            </w:r>
          </w:p>
          <w:p w:rsidR="0004457D" w:rsidRDefault="0004457D" w:rsidP="0004457D">
            <w:pPr>
              <w:widowControl/>
              <w:spacing w:line="280" w:lineRule="exact"/>
              <w:ind w:firstLineChars="0" w:firstLine="0"/>
              <w:jc w:val="center"/>
              <w:rPr>
                <w:rFonts w:ascii="仿宋" w:hAnsi="仿宋" w:cs="宋体"/>
                <w:kern w:val="0"/>
                <w:sz w:val="20"/>
                <w:szCs w:val="20"/>
                <w:lang w:bidi="ar"/>
              </w:rPr>
            </w:pPr>
            <w:r>
              <w:rPr>
                <w:rFonts w:ascii="仿宋" w:hAnsi="仿宋" w:cs="宋体" w:hint="eastAsia"/>
                <w:kern w:val="0"/>
                <w:sz w:val="20"/>
                <w:szCs w:val="20"/>
                <w:lang w:bidi="ar"/>
              </w:rPr>
              <w:t>口服常释剂型</w:t>
            </w:r>
          </w:p>
        </w:tc>
        <w:tc>
          <w:tcPr>
            <w:tcW w:w="1129" w:type="dxa"/>
            <w:tcBorders>
              <w:top w:val="nil"/>
              <w:left w:val="nil"/>
              <w:bottom w:val="single" w:sz="4" w:space="0" w:color="auto"/>
              <w:right w:val="single" w:sz="4" w:space="0" w:color="auto"/>
            </w:tcBorders>
            <w:vAlign w:val="center"/>
          </w:tcPr>
          <w:p w:rsidR="0004457D" w:rsidRDefault="0004457D" w:rsidP="0004457D">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10mg</w:t>
            </w:r>
          </w:p>
        </w:tc>
        <w:tc>
          <w:tcPr>
            <w:tcW w:w="851" w:type="dxa"/>
            <w:tcBorders>
              <w:top w:val="nil"/>
              <w:left w:val="nil"/>
              <w:bottom w:val="single" w:sz="4" w:space="0" w:color="auto"/>
              <w:right w:val="single" w:sz="4" w:space="0" w:color="auto"/>
            </w:tcBorders>
            <w:vAlign w:val="center"/>
          </w:tcPr>
          <w:p w:rsidR="0004457D" w:rsidRDefault="0004457D" w:rsidP="0004457D">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是</w:t>
            </w:r>
          </w:p>
        </w:tc>
        <w:tc>
          <w:tcPr>
            <w:tcW w:w="1559" w:type="dxa"/>
            <w:tcBorders>
              <w:top w:val="nil"/>
              <w:left w:val="nil"/>
              <w:bottom w:val="single" w:sz="4" w:space="0" w:color="auto"/>
              <w:right w:val="single" w:sz="4" w:space="0" w:color="auto"/>
            </w:tcBorders>
            <w:vAlign w:val="center"/>
          </w:tcPr>
          <w:p w:rsidR="0004457D" w:rsidRPr="00577173" w:rsidRDefault="0004457D" w:rsidP="0004457D">
            <w:pPr>
              <w:widowControl/>
              <w:spacing w:line="240" w:lineRule="auto"/>
              <w:ind w:firstLineChars="0" w:firstLine="0"/>
              <w:jc w:val="right"/>
              <w:rPr>
                <w:rFonts w:ascii="仿宋" w:hAnsi="仿宋" w:cs="宋体"/>
                <w:kern w:val="0"/>
                <w:sz w:val="20"/>
                <w:szCs w:val="20"/>
                <w:lang w:bidi="ar"/>
              </w:rPr>
            </w:pPr>
            <w:r w:rsidRPr="00577173">
              <w:rPr>
                <w:rFonts w:ascii="仿宋" w:hAnsi="仿宋" w:cs="宋体"/>
                <w:kern w:val="0"/>
                <w:sz w:val="20"/>
                <w:szCs w:val="20"/>
                <w:lang w:bidi="ar"/>
              </w:rPr>
              <w:t>23016.91</w:t>
            </w:r>
          </w:p>
        </w:tc>
        <w:tc>
          <w:tcPr>
            <w:tcW w:w="1134" w:type="dxa"/>
            <w:tcBorders>
              <w:top w:val="nil"/>
              <w:left w:val="nil"/>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11508.52 </w:t>
            </w:r>
          </w:p>
        </w:tc>
        <w:tc>
          <w:tcPr>
            <w:tcW w:w="1134" w:type="dxa"/>
            <w:tcBorders>
              <w:top w:val="nil"/>
              <w:left w:val="nil"/>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13810.13 </w:t>
            </w:r>
          </w:p>
        </w:tc>
        <w:tc>
          <w:tcPr>
            <w:tcW w:w="1134" w:type="dxa"/>
            <w:tcBorders>
              <w:top w:val="nil"/>
              <w:left w:val="nil"/>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16111.83 </w:t>
            </w:r>
          </w:p>
        </w:tc>
      </w:tr>
      <w:tr w:rsidR="0004457D" w:rsidTr="00CE0620">
        <w:trPr>
          <w:trHeight w:hRule="exact" w:val="510"/>
          <w:jc w:val="center"/>
        </w:trPr>
        <w:tc>
          <w:tcPr>
            <w:tcW w:w="709" w:type="dxa"/>
            <w:vMerge/>
            <w:tcBorders>
              <w:top w:val="nil"/>
              <w:left w:val="single" w:sz="4" w:space="0" w:color="auto"/>
              <w:bottom w:val="single" w:sz="4" w:space="0" w:color="000000"/>
              <w:right w:val="single" w:sz="4" w:space="0" w:color="auto"/>
            </w:tcBorders>
            <w:vAlign w:val="center"/>
          </w:tcPr>
          <w:p w:rsidR="0004457D" w:rsidRDefault="0004457D" w:rsidP="0004457D">
            <w:pPr>
              <w:spacing w:line="240" w:lineRule="auto"/>
              <w:ind w:firstLineChars="0" w:firstLine="0"/>
              <w:rPr>
                <w:rFonts w:ascii="仿宋" w:hAnsi="仿宋"/>
                <w:sz w:val="20"/>
                <w:szCs w:val="20"/>
              </w:rPr>
            </w:pPr>
          </w:p>
        </w:tc>
        <w:tc>
          <w:tcPr>
            <w:tcW w:w="1701" w:type="dxa"/>
            <w:vMerge/>
            <w:tcBorders>
              <w:top w:val="nil"/>
              <w:left w:val="single" w:sz="4" w:space="0" w:color="auto"/>
              <w:bottom w:val="single" w:sz="4" w:space="0" w:color="000000"/>
              <w:right w:val="single" w:sz="4" w:space="0" w:color="auto"/>
            </w:tcBorders>
            <w:vAlign w:val="center"/>
          </w:tcPr>
          <w:p w:rsidR="0004457D" w:rsidRPr="006B39E0" w:rsidRDefault="0004457D" w:rsidP="0004457D">
            <w:pPr>
              <w:widowControl/>
              <w:spacing w:line="280" w:lineRule="exact"/>
              <w:ind w:firstLineChars="0" w:firstLine="0"/>
              <w:jc w:val="center"/>
              <w:rPr>
                <w:rFonts w:ascii="仿宋" w:hAnsi="仿宋" w:cs="宋体"/>
                <w:kern w:val="0"/>
                <w:sz w:val="20"/>
                <w:szCs w:val="20"/>
                <w:lang w:bidi="ar"/>
              </w:rPr>
            </w:pPr>
          </w:p>
        </w:tc>
        <w:tc>
          <w:tcPr>
            <w:tcW w:w="1129" w:type="dxa"/>
            <w:tcBorders>
              <w:top w:val="nil"/>
              <w:left w:val="nil"/>
              <w:bottom w:val="single" w:sz="4" w:space="0" w:color="auto"/>
              <w:right w:val="single" w:sz="4" w:space="0" w:color="auto"/>
            </w:tcBorders>
            <w:vAlign w:val="center"/>
          </w:tcPr>
          <w:p w:rsidR="0004457D" w:rsidRDefault="0004457D" w:rsidP="0004457D">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rPr>
              <w:t>5mg</w:t>
            </w:r>
          </w:p>
        </w:tc>
        <w:tc>
          <w:tcPr>
            <w:tcW w:w="851" w:type="dxa"/>
            <w:tcBorders>
              <w:top w:val="nil"/>
              <w:left w:val="nil"/>
              <w:bottom w:val="single" w:sz="4" w:space="0" w:color="auto"/>
              <w:right w:val="single" w:sz="4" w:space="0" w:color="auto"/>
            </w:tcBorders>
            <w:vAlign w:val="center"/>
          </w:tcPr>
          <w:p w:rsidR="0004457D" w:rsidRDefault="0004457D" w:rsidP="0004457D">
            <w:pPr>
              <w:widowControl/>
              <w:spacing w:line="240" w:lineRule="auto"/>
              <w:ind w:firstLineChars="0" w:firstLine="0"/>
              <w:jc w:val="center"/>
              <w:rPr>
                <w:rFonts w:ascii="仿宋" w:hAnsi="仿宋" w:cs="宋体"/>
                <w:kern w:val="0"/>
                <w:sz w:val="20"/>
                <w:szCs w:val="20"/>
              </w:rPr>
            </w:pPr>
          </w:p>
        </w:tc>
        <w:tc>
          <w:tcPr>
            <w:tcW w:w="1559" w:type="dxa"/>
            <w:tcBorders>
              <w:top w:val="nil"/>
              <w:left w:val="nil"/>
              <w:bottom w:val="single" w:sz="4" w:space="0" w:color="auto"/>
              <w:right w:val="single" w:sz="4" w:space="0" w:color="auto"/>
            </w:tcBorders>
            <w:vAlign w:val="center"/>
          </w:tcPr>
          <w:p w:rsidR="0004457D" w:rsidRPr="00577173" w:rsidRDefault="0004457D" w:rsidP="0004457D">
            <w:pPr>
              <w:widowControl/>
              <w:spacing w:line="240" w:lineRule="auto"/>
              <w:ind w:firstLineChars="0" w:firstLine="0"/>
              <w:jc w:val="right"/>
              <w:rPr>
                <w:rFonts w:ascii="仿宋" w:hAnsi="仿宋" w:cs="宋体"/>
                <w:kern w:val="0"/>
                <w:sz w:val="20"/>
                <w:szCs w:val="20"/>
                <w:lang w:bidi="ar"/>
              </w:rPr>
            </w:pPr>
            <w:r w:rsidRPr="00577173">
              <w:rPr>
                <w:rFonts w:ascii="仿宋" w:hAnsi="仿宋" w:cs="宋体"/>
                <w:kern w:val="0"/>
                <w:sz w:val="20"/>
                <w:szCs w:val="20"/>
                <w:lang w:bidi="ar"/>
              </w:rPr>
              <w:t>16208.50</w:t>
            </w:r>
          </w:p>
        </w:tc>
        <w:tc>
          <w:tcPr>
            <w:tcW w:w="1134" w:type="dxa"/>
            <w:tcBorders>
              <w:top w:val="nil"/>
              <w:left w:val="nil"/>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8104.30 </w:t>
            </w:r>
          </w:p>
        </w:tc>
        <w:tc>
          <w:tcPr>
            <w:tcW w:w="1134" w:type="dxa"/>
            <w:tcBorders>
              <w:top w:val="nil"/>
              <w:left w:val="nil"/>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9725.11 </w:t>
            </w:r>
          </w:p>
        </w:tc>
        <w:tc>
          <w:tcPr>
            <w:tcW w:w="1134" w:type="dxa"/>
            <w:tcBorders>
              <w:top w:val="nil"/>
              <w:left w:val="nil"/>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11345.98 </w:t>
            </w:r>
          </w:p>
        </w:tc>
      </w:tr>
      <w:tr w:rsidR="0004457D" w:rsidTr="00CE0620">
        <w:trPr>
          <w:trHeight w:hRule="exact" w:val="567"/>
          <w:jc w:val="center"/>
        </w:trPr>
        <w:tc>
          <w:tcPr>
            <w:tcW w:w="709" w:type="dxa"/>
            <w:tcBorders>
              <w:top w:val="nil"/>
              <w:left w:val="single" w:sz="4" w:space="0" w:color="auto"/>
              <w:bottom w:val="single" w:sz="4" w:space="0" w:color="auto"/>
              <w:right w:val="single" w:sz="4" w:space="0" w:color="auto"/>
            </w:tcBorders>
            <w:vAlign w:val="center"/>
          </w:tcPr>
          <w:p w:rsidR="0004457D" w:rsidRDefault="0004457D" w:rsidP="0004457D">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rPr>
              <w:t>19</w:t>
            </w:r>
          </w:p>
        </w:tc>
        <w:tc>
          <w:tcPr>
            <w:tcW w:w="1701" w:type="dxa"/>
            <w:tcBorders>
              <w:top w:val="nil"/>
              <w:left w:val="nil"/>
              <w:bottom w:val="single" w:sz="4" w:space="0" w:color="auto"/>
              <w:right w:val="single" w:sz="4" w:space="0" w:color="auto"/>
            </w:tcBorders>
            <w:vAlign w:val="center"/>
          </w:tcPr>
          <w:p w:rsidR="0004457D" w:rsidRDefault="0004457D" w:rsidP="0004457D">
            <w:pPr>
              <w:widowControl/>
              <w:spacing w:line="280" w:lineRule="exact"/>
              <w:ind w:firstLineChars="0" w:firstLine="0"/>
              <w:jc w:val="center"/>
              <w:rPr>
                <w:rFonts w:ascii="仿宋" w:hAnsi="仿宋" w:cs="宋体"/>
                <w:kern w:val="0"/>
                <w:sz w:val="20"/>
                <w:szCs w:val="20"/>
                <w:lang w:bidi="ar"/>
              </w:rPr>
            </w:pPr>
            <w:r>
              <w:rPr>
                <w:rFonts w:ascii="仿宋" w:hAnsi="仿宋" w:cs="宋体" w:hint="eastAsia"/>
                <w:kern w:val="0"/>
                <w:sz w:val="20"/>
                <w:szCs w:val="20"/>
                <w:lang w:bidi="ar"/>
              </w:rPr>
              <w:t>左乙拉西坦</w:t>
            </w:r>
          </w:p>
          <w:p w:rsidR="0004457D" w:rsidRDefault="0004457D" w:rsidP="0004457D">
            <w:pPr>
              <w:widowControl/>
              <w:spacing w:line="280" w:lineRule="exact"/>
              <w:ind w:firstLineChars="0" w:firstLine="0"/>
              <w:jc w:val="center"/>
              <w:rPr>
                <w:rFonts w:ascii="仿宋" w:hAnsi="仿宋" w:cs="宋体"/>
                <w:kern w:val="0"/>
                <w:sz w:val="20"/>
                <w:szCs w:val="20"/>
                <w:lang w:bidi="ar"/>
              </w:rPr>
            </w:pPr>
            <w:r>
              <w:rPr>
                <w:rFonts w:ascii="仿宋" w:hAnsi="仿宋" w:cs="宋体" w:hint="eastAsia"/>
                <w:kern w:val="0"/>
                <w:sz w:val="20"/>
                <w:szCs w:val="20"/>
                <w:lang w:bidi="ar"/>
              </w:rPr>
              <w:t>口服常释剂型</w:t>
            </w:r>
          </w:p>
        </w:tc>
        <w:tc>
          <w:tcPr>
            <w:tcW w:w="1129" w:type="dxa"/>
            <w:tcBorders>
              <w:top w:val="nil"/>
              <w:left w:val="nil"/>
              <w:bottom w:val="single" w:sz="4" w:space="0" w:color="auto"/>
              <w:right w:val="single" w:sz="4" w:space="0" w:color="auto"/>
            </w:tcBorders>
            <w:vAlign w:val="center"/>
          </w:tcPr>
          <w:p w:rsidR="0004457D" w:rsidRDefault="0004457D" w:rsidP="0004457D">
            <w:pPr>
              <w:widowControl/>
              <w:spacing w:line="240" w:lineRule="auto"/>
              <w:ind w:firstLineChars="0" w:firstLine="0"/>
              <w:jc w:val="center"/>
              <w:rPr>
                <w:rFonts w:ascii="仿宋" w:hAnsi="仿宋" w:cs="宋体"/>
                <w:kern w:val="0"/>
                <w:sz w:val="20"/>
                <w:szCs w:val="20"/>
              </w:rPr>
            </w:pPr>
            <w:r>
              <w:rPr>
                <w:rFonts w:ascii="仿宋" w:hAnsi="仿宋" w:cs="宋体"/>
                <w:kern w:val="0"/>
                <w:sz w:val="20"/>
                <w:szCs w:val="20"/>
                <w:lang w:bidi="ar"/>
              </w:rPr>
              <w:t>250mg</w:t>
            </w:r>
          </w:p>
        </w:tc>
        <w:tc>
          <w:tcPr>
            <w:tcW w:w="851" w:type="dxa"/>
            <w:tcBorders>
              <w:top w:val="nil"/>
              <w:left w:val="nil"/>
              <w:bottom w:val="single" w:sz="4" w:space="0" w:color="auto"/>
              <w:right w:val="single" w:sz="4" w:space="0" w:color="auto"/>
            </w:tcBorders>
            <w:vAlign w:val="center"/>
          </w:tcPr>
          <w:p w:rsidR="0004457D" w:rsidRDefault="0004457D" w:rsidP="0004457D">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是</w:t>
            </w:r>
          </w:p>
        </w:tc>
        <w:tc>
          <w:tcPr>
            <w:tcW w:w="1559" w:type="dxa"/>
            <w:tcBorders>
              <w:top w:val="nil"/>
              <w:left w:val="nil"/>
              <w:bottom w:val="single" w:sz="4" w:space="0" w:color="auto"/>
              <w:right w:val="single" w:sz="4" w:space="0" w:color="auto"/>
            </w:tcBorders>
            <w:vAlign w:val="center"/>
          </w:tcPr>
          <w:p w:rsidR="0004457D" w:rsidRPr="00577173" w:rsidRDefault="0004457D" w:rsidP="0004457D">
            <w:pPr>
              <w:widowControl/>
              <w:spacing w:line="240" w:lineRule="auto"/>
              <w:ind w:firstLineChars="0" w:firstLine="0"/>
              <w:jc w:val="right"/>
              <w:rPr>
                <w:rFonts w:ascii="仿宋" w:hAnsi="仿宋" w:cs="宋体"/>
                <w:kern w:val="0"/>
                <w:sz w:val="20"/>
                <w:szCs w:val="20"/>
                <w:lang w:bidi="ar"/>
              </w:rPr>
            </w:pPr>
            <w:r w:rsidRPr="00577173">
              <w:rPr>
                <w:rFonts w:ascii="仿宋" w:hAnsi="仿宋" w:cs="宋体"/>
                <w:kern w:val="0"/>
                <w:sz w:val="20"/>
                <w:szCs w:val="20"/>
                <w:lang w:bidi="ar"/>
              </w:rPr>
              <w:t>1778.34</w:t>
            </w:r>
          </w:p>
        </w:tc>
        <w:tc>
          <w:tcPr>
            <w:tcW w:w="1134" w:type="dxa"/>
            <w:tcBorders>
              <w:top w:val="nil"/>
              <w:left w:val="nil"/>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889.24 </w:t>
            </w:r>
          </w:p>
        </w:tc>
        <w:tc>
          <w:tcPr>
            <w:tcW w:w="1134" w:type="dxa"/>
            <w:tcBorders>
              <w:top w:val="nil"/>
              <w:left w:val="nil"/>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1066.98 </w:t>
            </w:r>
          </w:p>
        </w:tc>
        <w:tc>
          <w:tcPr>
            <w:tcW w:w="1134" w:type="dxa"/>
            <w:tcBorders>
              <w:top w:val="nil"/>
              <w:left w:val="nil"/>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1244.84 </w:t>
            </w:r>
          </w:p>
        </w:tc>
      </w:tr>
      <w:tr w:rsidR="0004457D" w:rsidTr="00CE0620">
        <w:trPr>
          <w:trHeight w:hRule="exact" w:val="567"/>
          <w:jc w:val="center"/>
        </w:trPr>
        <w:tc>
          <w:tcPr>
            <w:tcW w:w="709" w:type="dxa"/>
            <w:tcBorders>
              <w:top w:val="nil"/>
              <w:left w:val="single" w:sz="4" w:space="0" w:color="auto"/>
              <w:bottom w:val="single" w:sz="4" w:space="0" w:color="auto"/>
              <w:right w:val="single" w:sz="4" w:space="0" w:color="auto"/>
            </w:tcBorders>
            <w:vAlign w:val="center"/>
          </w:tcPr>
          <w:p w:rsidR="0004457D" w:rsidRDefault="0004457D" w:rsidP="0004457D">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20</w:t>
            </w:r>
          </w:p>
        </w:tc>
        <w:tc>
          <w:tcPr>
            <w:tcW w:w="1701" w:type="dxa"/>
            <w:tcBorders>
              <w:top w:val="nil"/>
              <w:left w:val="nil"/>
              <w:bottom w:val="single" w:sz="4" w:space="0" w:color="auto"/>
              <w:right w:val="single" w:sz="4" w:space="0" w:color="auto"/>
            </w:tcBorders>
            <w:vAlign w:val="center"/>
          </w:tcPr>
          <w:p w:rsidR="0004457D" w:rsidRDefault="0004457D" w:rsidP="0004457D">
            <w:pPr>
              <w:widowControl/>
              <w:spacing w:line="280" w:lineRule="exact"/>
              <w:ind w:firstLineChars="0" w:firstLine="0"/>
              <w:jc w:val="center"/>
              <w:rPr>
                <w:rFonts w:ascii="仿宋" w:hAnsi="仿宋" w:cs="宋体"/>
                <w:kern w:val="0"/>
                <w:sz w:val="20"/>
                <w:szCs w:val="20"/>
                <w:lang w:bidi="ar"/>
              </w:rPr>
            </w:pPr>
            <w:r>
              <w:rPr>
                <w:rFonts w:ascii="仿宋" w:hAnsi="仿宋" w:cs="宋体" w:hint="eastAsia"/>
                <w:kern w:val="0"/>
                <w:sz w:val="20"/>
                <w:szCs w:val="20"/>
                <w:lang w:bidi="ar"/>
              </w:rPr>
              <w:t>伊马替尼</w:t>
            </w:r>
          </w:p>
          <w:p w:rsidR="0004457D" w:rsidRDefault="0004457D" w:rsidP="0004457D">
            <w:pPr>
              <w:widowControl/>
              <w:spacing w:line="280" w:lineRule="exact"/>
              <w:ind w:firstLineChars="0" w:firstLine="0"/>
              <w:jc w:val="center"/>
              <w:rPr>
                <w:rFonts w:ascii="仿宋" w:hAnsi="仿宋" w:cs="宋体"/>
                <w:kern w:val="0"/>
                <w:sz w:val="20"/>
                <w:szCs w:val="20"/>
                <w:lang w:bidi="ar"/>
              </w:rPr>
            </w:pPr>
            <w:r>
              <w:rPr>
                <w:rFonts w:ascii="仿宋" w:hAnsi="仿宋" w:cs="宋体" w:hint="eastAsia"/>
                <w:kern w:val="0"/>
                <w:sz w:val="20"/>
                <w:szCs w:val="20"/>
                <w:lang w:bidi="ar"/>
              </w:rPr>
              <w:t>口服常释剂型</w:t>
            </w:r>
          </w:p>
        </w:tc>
        <w:tc>
          <w:tcPr>
            <w:tcW w:w="1129" w:type="dxa"/>
            <w:tcBorders>
              <w:top w:val="nil"/>
              <w:left w:val="nil"/>
              <w:bottom w:val="single" w:sz="4" w:space="0" w:color="auto"/>
              <w:right w:val="single" w:sz="4" w:space="0" w:color="auto"/>
            </w:tcBorders>
            <w:vAlign w:val="center"/>
          </w:tcPr>
          <w:p w:rsidR="0004457D" w:rsidRDefault="0004457D" w:rsidP="0004457D">
            <w:pPr>
              <w:widowControl/>
              <w:spacing w:line="240" w:lineRule="auto"/>
              <w:ind w:firstLineChars="0" w:firstLine="0"/>
              <w:jc w:val="center"/>
              <w:rPr>
                <w:rFonts w:ascii="仿宋" w:hAnsi="仿宋" w:cs="宋体"/>
                <w:kern w:val="0"/>
                <w:sz w:val="20"/>
                <w:szCs w:val="20"/>
              </w:rPr>
            </w:pPr>
            <w:r>
              <w:rPr>
                <w:rFonts w:ascii="仿宋" w:hAnsi="仿宋" w:cs="宋体"/>
                <w:kern w:val="0"/>
                <w:sz w:val="20"/>
                <w:szCs w:val="20"/>
                <w:lang w:bidi="ar"/>
              </w:rPr>
              <w:t>100mg</w:t>
            </w:r>
          </w:p>
        </w:tc>
        <w:tc>
          <w:tcPr>
            <w:tcW w:w="851" w:type="dxa"/>
            <w:tcBorders>
              <w:top w:val="nil"/>
              <w:left w:val="nil"/>
              <w:bottom w:val="single" w:sz="4" w:space="0" w:color="auto"/>
              <w:right w:val="single" w:sz="4" w:space="0" w:color="auto"/>
            </w:tcBorders>
            <w:vAlign w:val="center"/>
          </w:tcPr>
          <w:p w:rsidR="0004457D" w:rsidRDefault="0004457D" w:rsidP="0004457D">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是</w:t>
            </w:r>
          </w:p>
        </w:tc>
        <w:tc>
          <w:tcPr>
            <w:tcW w:w="1559" w:type="dxa"/>
            <w:tcBorders>
              <w:top w:val="nil"/>
              <w:left w:val="nil"/>
              <w:bottom w:val="single" w:sz="4" w:space="0" w:color="auto"/>
              <w:right w:val="single" w:sz="4" w:space="0" w:color="auto"/>
            </w:tcBorders>
            <w:vAlign w:val="center"/>
          </w:tcPr>
          <w:p w:rsidR="0004457D" w:rsidRPr="00577173" w:rsidRDefault="0004457D" w:rsidP="0004457D">
            <w:pPr>
              <w:widowControl/>
              <w:spacing w:line="240" w:lineRule="auto"/>
              <w:ind w:firstLineChars="0" w:firstLine="0"/>
              <w:jc w:val="right"/>
              <w:rPr>
                <w:rFonts w:ascii="仿宋" w:hAnsi="仿宋" w:cs="宋体"/>
                <w:kern w:val="0"/>
                <w:sz w:val="20"/>
                <w:szCs w:val="20"/>
                <w:lang w:bidi="ar"/>
              </w:rPr>
            </w:pPr>
            <w:r w:rsidRPr="00577173">
              <w:rPr>
                <w:rFonts w:ascii="仿宋" w:hAnsi="仿宋" w:cs="宋体"/>
                <w:kern w:val="0"/>
                <w:sz w:val="20"/>
                <w:szCs w:val="20"/>
                <w:lang w:bidi="ar"/>
              </w:rPr>
              <w:t>1641.62</w:t>
            </w:r>
          </w:p>
        </w:tc>
        <w:tc>
          <w:tcPr>
            <w:tcW w:w="1134" w:type="dxa"/>
            <w:tcBorders>
              <w:top w:val="nil"/>
              <w:left w:val="nil"/>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820.88 </w:t>
            </w:r>
          </w:p>
        </w:tc>
        <w:tc>
          <w:tcPr>
            <w:tcW w:w="1134" w:type="dxa"/>
            <w:tcBorders>
              <w:top w:val="nil"/>
              <w:left w:val="nil"/>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984.96 </w:t>
            </w:r>
          </w:p>
        </w:tc>
        <w:tc>
          <w:tcPr>
            <w:tcW w:w="1134" w:type="dxa"/>
            <w:tcBorders>
              <w:top w:val="nil"/>
              <w:left w:val="nil"/>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1149.16 </w:t>
            </w:r>
          </w:p>
        </w:tc>
      </w:tr>
      <w:tr w:rsidR="0004457D" w:rsidTr="00CE0620">
        <w:trPr>
          <w:trHeight w:hRule="exact" w:val="567"/>
          <w:jc w:val="center"/>
        </w:trPr>
        <w:tc>
          <w:tcPr>
            <w:tcW w:w="709" w:type="dxa"/>
            <w:tcBorders>
              <w:top w:val="nil"/>
              <w:left w:val="single" w:sz="4" w:space="0" w:color="auto"/>
              <w:bottom w:val="single" w:sz="4" w:space="0" w:color="auto"/>
              <w:right w:val="single" w:sz="4" w:space="0" w:color="auto"/>
            </w:tcBorders>
            <w:vAlign w:val="center"/>
          </w:tcPr>
          <w:p w:rsidR="0004457D" w:rsidRDefault="0004457D" w:rsidP="0004457D">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rPr>
              <w:t>21</w:t>
            </w:r>
          </w:p>
        </w:tc>
        <w:tc>
          <w:tcPr>
            <w:tcW w:w="1701" w:type="dxa"/>
            <w:tcBorders>
              <w:top w:val="nil"/>
              <w:left w:val="nil"/>
              <w:bottom w:val="single" w:sz="4" w:space="0" w:color="auto"/>
              <w:right w:val="single" w:sz="4" w:space="0" w:color="auto"/>
            </w:tcBorders>
            <w:vAlign w:val="center"/>
          </w:tcPr>
          <w:p w:rsidR="0004457D" w:rsidRDefault="0004457D" w:rsidP="0004457D">
            <w:pPr>
              <w:widowControl/>
              <w:spacing w:line="280" w:lineRule="exact"/>
              <w:ind w:firstLineChars="0" w:firstLine="0"/>
              <w:jc w:val="center"/>
              <w:rPr>
                <w:rFonts w:ascii="仿宋" w:hAnsi="仿宋" w:cs="宋体"/>
                <w:kern w:val="0"/>
                <w:sz w:val="20"/>
                <w:szCs w:val="20"/>
                <w:lang w:bidi="ar"/>
              </w:rPr>
            </w:pPr>
            <w:r>
              <w:rPr>
                <w:rFonts w:ascii="仿宋" w:hAnsi="仿宋" w:cs="宋体" w:hint="eastAsia"/>
                <w:kern w:val="0"/>
                <w:sz w:val="20"/>
                <w:szCs w:val="20"/>
                <w:lang w:bidi="ar"/>
              </w:rPr>
              <w:t>孟鲁司特</w:t>
            </w:r>
          </w:p>
          <w:p w:rsidR="0004457D" w:rsidRDefault="0004457D" w:rsidP="0004457D">
            <w:pPr>
              <w:widowControl/>
              <w:spacing w:line="280" w:lineRule="exact"/>
              <w:ind w:firstLineChars="0" w:firstLine="0"/>
              <w:jc w:val="center"/>
              <w:rPr>
                <w:rFonts w:ascii="仿宋" w:hAnsi="仿宋" w:cs="宋体"/>
                <w:kern w:val="0"/>
                <w:sz w:val="20"/>
                <w:szCs w:val="20"/>
                <w:lang w:bidi="ar"/>
              </w:rPr>
            </w:pPr>
            <w:r>
              <w:rPr>
                <w:rFonts w:ascii="仿宋" w:hAnsi="仿宋" w:cs="宋体" w:hint="eastAsia"/>
                <w:kern w:val="0"/>
                <w:sz w:val="20"/>
                <w:szCs w:val="20"/>
                <w:lang w:bidi="ar"/>
              </w:rPr>
              <w:t>口服常释剂型</w:t>
            </w:r>
          </w:p>
        </w:tc>
        <w:tc>
          <w:tcPr>
            <w:tcW w:w="1129" w:type="dxa"/>
            <w:tcBorders>
              <w:top w:val="nil"/>
              <w:left w:val="nil"/>
              <w:bottom w:val="single" w:sz="4" w:space="0" w:color="auto"/>
              <w:right w:val="single" w:sz="4" w:space="0" w:color="auto"/>
            </w:tcBorders>
            <w:vAlign w:val="center"/>
          </w:tcPr>
          <w:p w:rsidR="0004457D" w:rsidRDefault="0004457D" w:rsidP="0004457D">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10mg</w:t>
            </w:r>
          </w:p>
        </w:tc>
        <w:tc>
          <w:tcPr>
            <w:tcW w:w="851" w:type="dxa"/>
            <w:tcBorders>
              <w:top w:val="nil"/>
              <w:left w:val="nil"/>
              <w:bottom w:val="single" w:sz="4" w:space="0" w:color="auto"/>
              <w:right w:val="single" w:sz="4" w:space="0" w:color="auto"/>
            </w:tcBorders>
            <w:vAlign w:val="center"/>
          </w:tcPr>
          <w:p w:rsidR="0004457D" w:rsidRDefault="0004457D" w:rsidP="0004457D">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是</w:t>
            </w:r>
          </w:p>
        </w:tc>
        <w:tc>
          <w:tcPr>
            <w:tcW w:w="1559" w:type="dxa"/>
            <w:tcBorders>
              <w:top w:val="nil"/>
              <w:left w:val="nil"/>
              <w:bottom w:val="single" w:sz="4" w:space="0" w:color="auto"/>
              <w:right w:val="single" w:sz="4" w:space="0" w:color="auto"/>
            </w:tcBorders>
            <w:vAlign w:val="center"/>
          </w:tcPr>
          <w:p w:rsidR="0004457D" w:rsidRPr="00577173" w:rsidRDefault="0004457D" w:rsidP="0004457D">
            <w:pPr>
              <w:widowControl/>
              <w:spacing w:line="240" w:lineRule="auto"/>
              <w:ind w:firstLineChars="0" w:firstLine="0"/>
              <w:jc w:val="right"/>
              <w:rPr>
                <w:rFonts w:ascii="仿宋" w:hAnsi="仿宋" w:cs="宋体"/>
                <w:kern w:val="0"/>
                <w:sz w:val="20"/>
                <w:szCs w:val="20"/>
                <w:lang w:bidi="ar"/>
              </w:rPr>
            </w:pPr>
            <w:r w:rsidRPr="00577173">
              <w:rPr>
                <w:rFonts w:ascii="仿宋" w:hAnsi="仿宋" w:cs="宋体"/>
                <w:kern w:val="0"/>
                <w:sz w:val="20"/>
                <w:szCs w:val="20"/>
                <w:lang w:bidi="ar"/>
              </w:rPr>
              <w:t>7449.49</w:t>
            </w:r>
          </w:p>
        </w:tc>
        <w:tc>
          <w:tcPr>
            <w:tcW w:w="1134" w:type="dxa"/>
            <w:tcBorders>
              <w:top w:val="nil"/>
              <w:left w:val="nil"/>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3724.82 </w:t>
            </w:r>
          </w:p>
        </w:tc>
        <w:tc>
          <w:tcPr>
            <w:tcW w:w="1134" w:type="dxa"/>
            <w:tcBorders>
              <w:top w:val="nil"/>
              <w:left w:val="nil"/>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4469.71 </w:t>
            </w:r>
          </w:p>
        </w:tc>
        <w:tc>
          <w:tcPr>
            <w:tcW w:w="1134" w:type="dxa"/>
            <w:tcBorders>
              <w:top w:val="nil"/>
              <w:left w:val="nil"/>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5214.67 </w:t>
            </w:r>
          </w:p>
        </w:tc>
      </w:tr>
      <w:tr w:rsidR="0004457D" w:rsidTr="00CE0620">
        <w:trPr>
          <w:trHeight w:hRule="exact" w:val="567"/>
          <w:jc w:val="center"/>
        </w:trPr>
        <w:tc>
          <w:tcPr>
            <w:tcW w:w="709" w:type="dxa"/>
            <w:tcBorders>
              <w:top w:val="single" w:sz="4" w:space="0" w:color="auto"/>
              <w:left w:val="single" w:sz="4" w:space="0" w:color="auto"/>
              <w:bottom w:val="single" w:sz="4" w:space="0" w:color="auto"/>
              <w:right w:val="single" w:sz="4" w:space="0" w:color="auto"/>
            </w:tcBorders>
            <w:vAlign w:val="center"/>
          </w:tcPr>
          <w:p w:rsidR="0004457D" w:rsidRDefault="0004457D" w:rsidP="0004457D">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22</w:t>
            </w:r>
          </w:p>
        </w:tc>
        <w:tc>
          <w:tcPr>
            <w:tcW w:w="1701" w:type="dxa"/>
            <w:tcBorders>
              <w:top w:val="single" w:sz="4" w:space="0" w:color="auto"/>
              <w:left w:val="single" w:sz="4" w:space="0" w:color="auto"/>
              <w:bottom w:val="single" w:sz="4" w:space="0" w:color="auto"/>
              <w:right w:val="single" w:sz="4" w:space="0" w:color="auto"/>
            </w:tcBorders>
            <w:vAlign w:val="center"/>
          </w:tcPr>
          <w:p w:rsidR="0004457D" w:rsidRDefault="0004457D" w:rsidP="0004457D">
            <w:pPr>
              <w:widowControl/>
              <w:spacing w:line="280" w:lineRule="exact"/>
              <w:ind w:firstLineChars="0" w:firstLine="0"/>
              <w:jc w:val="center"/>
              <w:rPr>
                <w:rFonts w:ascii="仿宋" w:hAnsi="仿宋" w:cs="宋体"/>
                <w:kern w:val="0"/>
                <w:sz w:val="20"/>
                <w:szCs w:val="20"/>
                <w:lang w:bidi="ar"/>
              </w:rPr>
            </w:pPr>
            <w:r>
              <w:rPr>
                <w:rFonts w:ascii="仿宋" w:hAnsi="仿宋" w:cs="宋体" w:hint="eastAsia"/>
                <w:kern w:val="0"/>
                <w:sz w:val="20"/>
                <w:szCs w:val="20"/>
                <w:lang w:bidi="ar"/>
              </w:rPr>
              <w:t>蒙脱石</w:t>
            </w:r>
          </w:p>
          <w:p w:rsidR="0004457D" w:rsidRDefault="0004457D" w:rsidP="0004457D">
            <w:pPr>
              <w:widowControl/>
              <w:spacing w:line="280" w:lineRule="exact"/>
              <w:ind w:firstLineChars="0" w:firstLine="0"/>
              <w:jc w:val="center"/>
              <w:rPr>
                <w:rFonts w:ascii="仿宋" w:hAnsi="仿宋" w:cs="宋体"/>
                <w:kern w:val="0"/>
                <w:sz w:val="20"/>
                <w:szCs w:val="20"/>
                <w:lang w:bidi="ar"/>
              </w:rPr>
            </w:pPr>
            <w:r>
              <w:rPr>
                <w:rFonts w:ascii="仿宋" w:hAnsi="仿宋" w:cs="宋体" w:hint="eastAsia"/>
                <w:kern w:val="0"/>
                <w:sz w:val="20"/>
                <w:szCs w:val="20"/>
                <w:lang w:bidi="ar"/>
              </w:rPr>
              <w:t>口服散剂</w:t>
            </w:r>
          </w:p>
        </w:tc>
        <w:tc>
          <w:tcPr>
            <w:tcW w:w="1129" w:type="dxa"/>
            <w:tcBorders>
              <w:top w:val="single" w:sz="4" w:space="0" w:color="auto"/>
              <w:left w:val="single" w:sz="4" w:space="0" w:color="auto"/>
              <w:bottom w:val="single" w:sz="4" w:space="0" w:color="auto"/>
              <w:right w:val="single" w:sz="4" w:space="0" w:color="auto"/>
            </w:tcBorders>
            <w:vAlign w:val="center"/>
          </w:tcPr>
          <w:p w:rsidR="0004457D" w:rsidRDefault="0004457D" w:rsidP="0004457D">
            <w:pPr>
              <w:widowControl/>
              <w:spacing w:line="240" w:lineRule="auto"/>
              <w:ind w:firstLineChars="0" w:firstLine="0"/>
              <w:jc w:val="center"/>
              <w:rPr>
                <w:rFonts w:ascii="仿宋" w:hAnsi="仿宋" w:cs="宋体"/>
                <w:kern w:val="0"/>
                <w:sz w:val="20"/>
                <w:szCs w:val="20"/>
              </w:rPr>
            </w:pPr>
            <w:r>
              <w:rPr>
                <w:rFonts w:ascii="仿宋" w:hAnsi="仿宋" w:cs="宋体"/>
                <w:kern w:val="0"/>
                <w:sz w:val="20"/>
                <w:szCs w:val="20"/>
                <w:lang w:bidi="ar"/>
              </w:rPr>
              <w:t>3g</w:t>
            </w:r>
          </w:p>
        </w:tc>
        <w:tc>
          <w:tcPr>
            <w:tcW w:w="851" w:type="dxa"/>
            <w:tcBorders>
              <w:top w:val="single" w:sz="4" w:space="0" w:color="auto"/>
              <w:left w:val="single" w:sz="4" w:space="0" w:color="auto"/>
              <w:bottom w:val="single" w:sz="4" w:space="0" w:color="auto"/>
              <w:right w:val="single" w:sz="4" w:space="0" w:color="auto"/>
            </w:tcBorders>
            <w:vAlign w:val="center"/>
          </w:tcPr>
          <w:p w:rsidR="0004457D" w:rsidRDefault="0004457D" w:rsidP="0004457D">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是</w:t>
            </w:r>
          </w:p>
        </w:tc>
        <w:tc>
          <w:tcPr>
            <w:tcW w:w="1559" w:type="dxa"/>
            <w:tcBorders>
              <w:top w:val="single" w:sz="4" w:space="0" w:color="auto"/>
              <w:left w:val="single" w:sz="4" w:space="0" w:color="auto"/>
              <w:bottom w:val="single" w:sz="4" w:space="0" w:color="auto"/>
              <w:right w:val="single" w:sz="4" w:space="0" w:color="auto"/>
            </w:tcBorders>
            <w:vAlign w:val="center"/>
          </w:tcPr>
          <w:p w:rsidR="0004457D" w:rsidRPr="00577173" w:rsidRDefault="0004457D" w:rsidP="0004457D">
            <w:pPr>
              <w:widowControl/>
              <w:spacing w:line="240" w:lineRule="auto"/>
              <w:ind w:firstLineChars="0" w:firstLine="0"/>
              <w:jc w:val="right"/>
              <w:rPr>
                <w:rFonts w:ascii="仿宋" w:hAnsi="仿宋" w:cs="宋体"/>
                <w:kern w:val="0"/>
                <w:sz w:val="20"/>
                <w:szCs w:val="20"/>
                <w:lang w:bidi="ar"/>
              </w:rPr>
            </w:pPr>
            <w:r w:rsidRPr="00577173">
              <w:rPr>
                <w:rFonts w:ascii="仿宋" w:hAnsi="仿宋" w:cs="宋体"/>
                <w:kern w:val="0"/>
                <w:sz w:val="20"/>
                <w:szCs w:val="20"/>
                <w:lang w:bidi="ar"/>
              </w:rPr>
              <w:t>16634.06</w:t>
            </w:r>
          </w:p>
        </w:tc>
        <w:tc>
          <w:tcPr>
            <w:tcW w:w="1134" w:type="dxa"/>
            <w:tcBorders>
              <w:top w:val="single" w:sz="4" w:space="0" w:color="auto"/>
              <w:left w:val="single" w:sz="4" w:space="0" w:color="auto"/>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8317.10 </w:t>
            </w:r>
          </w:p>
        </w:tc>
        <w:tc>
          <w:tcPr>
            <w:tcW w:w="1134" w:type="dxa"/>
            <w:tcBorders>
              <w:top w:val="single" w:sz="4" w:space="0" w:color="auto"/>
              <w:left w:val="single" w:sz="4" w:space="0" w:color="auto"/>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9980.42 </w:t>
            </w:r>
          </w:p>
        </w:tc>
        <w:tc>
          <w:tcPr>
            <w:tcW w:w="1134" w:type="dxa"/>
            <w:tcBorders>
              <w:top w:val="single" w:sz="4" w:space="0" w:color="auto"/>
              <w:left w:val="single" w:sz="4" w:space="0" w:color="auto"/>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11643.84 </w:t>
            </w:r>
          </w:p>
        </w:tc>
      </w:tr>
      <w:tr w:rsidR="0004457D" w:rsidTr="00CE0620">
        <w:trPr>
          <w:trHeight w:hRule="exact" w:val="510"/>
          <w:jc w:val="center"/>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04457D" w:rsidRDefault="0004457D" w:rsidP="0004457D">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23</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04457D" w:rsidRDefault="0004457D" w:rsidP="0004457D">
            <w:pPr>
              <w:widowControl/>
              <w:spacing w:line="280" w:lineRule="exact"/>
              <w:ind w:firstLineChars="0" w:firstLine="0"/>
              <w:jc w:val="center"/>
              <w:rPr>
                <w:rFonts w:ascii="仿宋" w:hAnsi="仿宋" w:cs="宋体"/>
                <w:kern w:val="0"/>
                <w:sz w:val="20"/>
                <w:szCs w:val="20"/>
                <w:lang w:bidi="ar"/>
              </w:rPr>
            </w:pPr>
            <w:r>
              <w:rPr>
                <w:rFonts w:ascii="仿宋" w:hAnsi="仿宋" w:cs="宋体" w:hint="eastAsia"/>
                <w:kern w:val="0"/>
                <w:sz w:val="20"/>
                <w:szCs w:val="20"/>
                <w:lang w:bidi="ar"/>
              </w:rPr>
              <w:t>培美曲塞</w:t>
            </w:r>
          </w:p>
          <w:p w:rsidR="0004457D" w:rsidRDefault="0004457D" w:rsidP="0004457D">
            <w:pPr>
              <w:widowControl/>
              <w:spacing w:line="280" w:lineRule="exact"/>
              <w:ind w:firstLineChars="0" w:firstLine="0"/>
              <w:jc w:val="center"/>
              <w:rPr>
                <w:rFonts w:ascii="仿宋" w:hAnsi="仿宋" w:cs="宋体"/>
                <w:kern w:val="0"/>
                <w:sz w:val="20"/>
                <w:szCs w:val="20"/>
                <w:lang w:bidi="ar"/>
              </w:rPr>
            </w:pPr>
            <w:r>
              <w:rPr>
                <w:rFonts w:ascii="仿宋" w:hAnsi="仿宋" w:cs="宋体" w:hint="eastAsia"/>
                <w:kern w:val="0"/>
                <w:sz w:val="20"/>
                <w:szCs w:val="20"/>
                <w:lang w:bidi="ar"/>
              </w:rPr>
              <w:t>注射剂</w:t>
            </w:r>
          </w:p>
        </w:tc>
        <w:tc>
          <w:tcPr>
            <w:tcW w:w="1129" w:type="dxa"/>
            <w:tcBorders>
              <w:top w:val="single" w:sz="4" w:space="0" w:color="auto"/>
              <w:left w:val="single" w:sz="4" w:space="0" w:color="auto"/>
              <w:bottom w:val="single" w:sz="4" w:space="0" w:color="auto"/>
              <w:right w:val="single" w:sz="4" w:space="0" w:color="auto"/>
            </w:tcBorders>
            <w:vAlign w:val="center"/>
          </w:tcPr>
          <w:p w:rsidR="0004457D" w:rsidRDefault="0004457D" w:rsidP="0004457D">
            <w:pPr>
              <w:widowControl/>
              <w:spacing w:line="240" w:lineRule="auto"/>
              <w:ind w:firstLineChars="0" w:firstLine="0"/>
              <w:jc w:val="center"/>
              <w:rPr>
                <w:rFonts w:ascii="仿宋" w:hAnsi="仿宋" w:cs="宋体"/>
                <w:kern w:val="0"/>
                <w:sz w:val="20"/>
                <w:szCs w:val="20"/>
              </w:rPr>
            </w:pPr>
            <w:r>
              <w:rPr>
                <w:rFonts w:ascii="仿宋" w:hAnsi="仿宋" w:cs="宋体"/>
                <w:kern w:val="0"/>
                <w:sz w:val="20"/>
                <w:szCs w:val="20"/>
                <w:lang w:bidi="ar"/>
              </w:rPr>
              <w:t>1</w:t>
            </w:r>
            <w:r>
              <w:rPr>
                <w:rFonts w:ascii="仿宋" w:hAnsi="仿宋" w:cs="宋体" w:hint="eastAsia"/>
                <w:kern w:val="0"/>
                <w:sz w:val="20"/>
                <w:szCs w:val="20"/>
                <w:lang w:bidi="ar"/>
              </w:rPr>
              <w:t>00mg</w:t>
            </w:r>
          </w:p>
        </w:tc>
        <w:tc>
          <w:tcPr>
            <w:tcW w:w="851" w:type="dxa"/>
            <w:tcBorders>
              <w:top w:val="single" w:sz="4" w:space="0" w:color="auto"/>
              <w:left w:val="single" w:sz="4" w:space="0" w:color="auto"/>
              <w:bottom w:val="single" w:sz="4" w:space="0" w:color="auto"/>
              <w:right w:val="single" w:sz="4" w:space="0" w:color="auto"/>
            </w:tcBorders>
            <w:vAlign w:val="center"/>
          </w:tcPr>
          <w:p w:rsidR="0004457D" w:rsidRDefault="0004457D" w:rsidP="0004457D">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是</w:t>
            </w:r>
          </w:p>
        </w:tc>
        <w:tc>
          <w:tcPr>
            <w:tcW w:w="1559" w:type="dxa"/>
            <w:tcBorders>
              <w:top w:val="single" w:sz="4" w:space="0" w:color="auto"/>
              <w:left w:val="single" w:sz="4" w:space="0" w:color="auto"/>
              <w:bottom w:val="single" w:sz="4" w:space="0" w:color="auto"/>
              <w:right w:val="single" w:sz="4" w:space="0" w:color="auto"/>
            </w:tcBorders>
            <w:vAlign w:val="center"/>
          </w:tcPr>
          <w:p w:rsidR="0004457D" w:rsidRPr="00577173" w:rsidRDefault="0004457D" w:rsidP="0004457D">
            <w:pPr>
              <w:widowControl/>
              <w:spacing w:line="240" w:lineRule="auto"/>
              <w:ind w:firstLineChars="0" w:firstLine="0"/>
              <w:jc w:val="right"/>
              <w:rPr>
                <w:rFonts w:ascii="仿宋" w:hAnsi="仿宋" w:cs="宋体"/>
                <w:kern w:val="0"/>
                <w:sz w:val="20"/>
                <w:szCs w:val="20"/>
                <w:lang w:bidi="ar"/>
              </w:rPr>
            </w:pPr>
            <w:r w:rsidRPr="00577173">
              <w:rPr>
                <w:rFonts w:ascii="仿宋" w:hAnsi="仿宋" w:cs="宋体"/>
                <w:kern w:val="0"/>
                <w:sz w:val="20"/>
                <w:szCs w:val="20"/>
                <w:lang w:bidi="ar"/>
              </w:rPr>
              <w:t>31.53</w:t>
            </w:r>
          </w:p>
        </w:tc>
        <w:tc>
          <w:tcPr>
            <w:tcW w:w="1134" w:type="dxa"/>
            <w:tcBorders>
              <w:top w:val="single" w:sz="4" w:space="0" w:color="auto"/>
              <w:left w:val="single" w:sz="4" w:space="0" w:color="auto"/>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15.83 </w:t>
            </w:r>
          </w:p>
        </w:tc>
        <w:tc>
          <w:tcPr>
            <w:tcW w:w="1134" w:type="dxa"/>
            <w:tcBorders>
              <w:top w:val="single" w:sz="4" w:space="0" w:color="auto"/>
              <w:left w:val="single" w:sz="4" w:space="0" w:color="auto"/>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18.92 </w:t>
            </w:r>
          </w:p>
        </w:tc>
        <w:tc>
          <w:tcPr>
            <w:tcW w:w="1134" w:type="dxa"/>
            <w:tcBorders>
              <w:top w:val="single" w:sz="4" w:space="0" w:color="auto"/>
              <w:left w:val="single" w:sz="4" w:space="0" w:color="auto"/>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22.09 </w:t>
            </w:r>
          </w:p>
        </w:tc>
      </w:tr>
      <w:tr w:rsidR="0004457D" w:rsidTr="00CE0620">
        <w:trPr>
          <w:trHeight w:hRule="exact" w:val="510"/>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04457D" w:rsidRDefault="0004457D" w:rsidP="0004457D">
            <w:pPr>
              <w:spacing w:line="240" w:lineRule="auto"/>
              <w:ind w:firstLineChars="0" w:firstLine="0"/>
              <w:rPr>
                <w:rFonts w:eastAsia="宋体"/>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04457D" w:rsidRPr="006B39E0" w:rsidRDefault="0004457D" w:rsidP="0004457D">
            <w:pPr>
              <w:widowControl/>
              <w:spacing w:line="280" w:lineRule="exact"/>
              <w:ind w:firstLineChars="0" w:firstLine="0"/>
              <w:jc w:val="center"/>
              <w:rPr>
                <w:rFonts w:ascii="仿宋" w:hAnsi="仿宋" w:cs="宋体"/>
                <w:kern w:val="0"/>
                <w:sz w:val="20"/>
                <w:szCs w:val="20"/>
                <w:lang w:bidi="ar"/>
              </w:rPr>
            </w:pPr>
          </w:p>
        </w:tc>
        <w:tc>
          <w:tcPr>
            <w:tcW w:w="1129" w:type="dxa"/>
            <w:tcBorders>
              <w:top w:val="single" w:sz="4" w:space="0" w:color="auto"/>
              <w:left w:val="single" w:sz="4" w:space="0" w:color="auto"/>
              <w:bottom w:val="single" w:sz="4" w:space="0" w:color="auto"/>
              <w:right w:val="single" w:sz="4" w:space="0" w:color="auto"/>
            </w:tcBorders>
            <w:vAlign w:val="center"/>
          </w:tcPr>
          <w:p w:rsidR="0004457D" w:rsidRDefault="0004457D" w:rsidP="0004457D">
            <w:pPr>
              <w:widowControl/>
              <w:spacing w:line="240" w:lineRule="auto"/>
              <w:ind w:firstLineChars="0" w:firstLine="0"/>
              <w:jc w:val="center"/>
              <w:rPr>
                <w:rFonts w:ascii="仿宋" w:hAnsi="仿宋" w:cs="宋体"/>
                <w:kern w:val="0"/>
                <w:sz w:val="20"/>
                <w:szCs w:val="20"/>
              </w:rPr>
            </w:pPr>
            <w:r>
              <w:rPr>
                <w:rFonts w:ascii="仿宋" w:hAnsi="仿宋" w:cs="宋体"/>
                <w:kern w:val="0"/>
                <w:sz w:val="20"/>
                <w:szCs w:val="20"/>
                <w:lang w:bidi="ar"/>
              </w:rPr>
              <w:t>5</w:t>
            </w:r>
            <w:r>
              <w:rPr>
                <w:rFonts w:ascii="仿宋" w:hAnsi="仿宋" w:cs="宋体" w:hint="eastAsia"/>
                <w:kern w:val="0"/>
                <w:sz w:val="20"/>
                <w:szCs w:val="20"/>
                <w:lang w:bidi="ar"/>
              </w:rPr>
              <w:t>00mg</w:t>
            </w:r>
          </w:p>
        </w:tc>
        <w:tc>
          <w:tcPr>
            <w:tcW w:w="851" w:type="dxa"/>
            <w:tcBorders>
              <w:top w:val="single" w:sz="4" w:space="0" w:color="auto"/>
              <w:left w:val="single" w:sz="4" w:space="0" w:color="auto"/>
              <w:bottom w:val="single" w:sz="4" w:space="0" w:color="auto"/>
              <w:right w:val="single" w:sz="4" w:space="0" w:color="auto"/>
            </w:tcBorders>
            <w:vAlign w:val="center"/>
          </w:tcPr>
          <w:p w:rsidR="0004457D" w:rsidRDefault="0004457D" w:rsidP="0004457D">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是</w:t>
            </w:r>
          </w:p>
        </w:tc>
        <w:tc>
          <w:tcPr>
            <w:tcW w:w="1559" w:type="dxa"/>
            <w:tcBorders>
              <w:top w:val="single" w:sz="4" w:space="0" w:color="auto"/>
              <w:left w:val="single" w:sz="4" w:space="0" w:color="auto"/>
              <w:bottom w:val="single" w:sz="4" w:space="0" w:color="auto"/>
              <w:right w:val="single" w:sz="4" w:space="0" w:color="auto"/>
            </w:tcBorders>
            <w:vAlign w:val="center"/>
          </w:tcPr>
          <w:p w:rsidR="0004457D" w:rsidRPr="00577173" w:rsidRDefault="0004457D" w:rsidP="0004457D">
            <w:pPr>
              <w:widowControl/>
              <w:spacing w:line="240" w:lineRule="auto"/>
              <w:ind w:firstLineChars="0" w:firstLine="0"/>
              <w:jc w:val="right"/>
              <w:rPr>
                <w:rFonts w:ascii="仿宋" w:hAnsi="仿宋" w:cs="宋体"/>
                <w:kern w:val="0"/>
                <w:sz w:val="20"/>
                <w:szCs w:val="20"/>
                <w:lang w:bidi="ar"/>
              </w:rPr>
            </w:pPr>
            <w:r w:rsidRPr="00577173">
              <w:rPr>
                <w:rFonts w:ascii="仿宋" w:hAnsi="仿宋" w:cs="宋体"/>
                <w:kern w:val="0"/>
                <w:sz w:val="20"/>
                <w:szCs w:val="20"/>
                <w:lang w:bidi="ar"/>
              </w:rPr>
              <w:t>19.02</w:t>
            </w:r>
          </w:p>
        </w:tc>
        <w:tc>
          <w:tcPr>
            <w:tcW w:w="1134" w:type="dxa"/>
            <w:tcBorders>
              <w:top w:val="single" w:sz="4" w:space="0" w:color="auto"/>
              <w:left w:val="single" w:sz="4" w:space="0" w:color="auto"/>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9.57 </w:t>
            </w:r>
          </w:p>
        </w:tc>
        <w:tc>
          <w:tcPr>
            <w:tcW w:w="1134" w:type="dxa"/>
            <w:tcBorders>
              <w:top w:val="single" w:sz="4" w:space="0" w:color="auto"/>
              <w:left w:val="single" w:sz="4" w:space="0" w:color="auto"/>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11.42 </w:t>
            </w:r>
          </w:p>
        </w:tc>
        <w:tc>
          <w:tcPr>
            <w:tcW w:w="1134" w:type="dxa"/>
            <w:tcBorders>
              <w:top w:val="single" w:sz="4" w:space="0" w:color="auto"/>
              <w:left w:val="single" w:sz="4" w:space="0" w:color="auto"/>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13.33 </w:t>
            </w:r>
          </w:p>
        </w:tc>
      </w:tr>
      <w:tr w:rsidR="0004457D" w:rsidTr="00CE0620">
        <w:trPr>
          <w:trHeight w:hRule="exact" w:val="567"/>
          <w:jc w:val="center"/>
        </w:trPr>
        <w:tc>
          <w:tcPr>
            <w:tcW w:w="709" w:type="dxa"/>
            <w:tcBorders>
              <w:top w:val="single" w:sz="4" w:space="0" w:color="auto"/>
              <w:left w:val="single" w:sz="4" w:space="0" w:color="auto"/>
              <w:bottom w:val="single" w:sz="4" w:space="0" w:color="auto"/>
              <w:right w:val="single" w:sz="4" w:space="0" w:color="auto"/>
            </w:tcBorders>
            <w:vAlign w:val="center"/>
          </w:tcPr>
          <w:p w:rsidR="0004457D" w:rsidRDefault="0004457D" w:rsidP="0004457D">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rPr>
              <w:t>24</w:t>
            </w:r>
          </w:p>
        </w:tc>
        <w:tc>
          <w:tcPr>
            <w:tcW w:w="1701" w:type="dxa"/>
            <w:tcBorders>
              <w:top w:val="single" w:sz="4" w:space="0" w:color="auto"/>
              <w:left w:val="single" w:sz="4" w:space="0" w:color="auto"/>
              <w:bottom w:val="single" w:sz="4" w:space="0" w:color="auto"/>
              <w:right w:val="single" w:sz="4" w:space="0" w:color="auto"/>
            </w:tcBorders>
            <w:vAlign w:val="center"/>
          </w:tcPr>
          <w:p w:rsidR="0004457D" w:rsidRDefault="0004457D" w:rsidP="0004457D">
            <w:pPr>
              <w:widowControl/>
              <w:spacing w:line="280" w:lineRule="exact"/>
              <w:ind w:firstLineChars="0" w:firstLine="0"/>
              <w:jc w:val="center"/>
              <w:rPr>
                <w:rFonts w:ascii="仿宋" w:hAnsi="仿宋" w:cs="宋体"/>
                <w:kern w:val="0"/>
                <w:sz w:val="20"/>
                <w:szCs w:val="20"/>
                <w:lang w:bidi="ar"/>
              </w:rPr>
            </w:pPr>
            <w:r>
              <w:rPr>
                <w:rFonts w:ascii="仿宋" w:hAnsi="仿宋" w:cs="宋体" w:hint="eastAsia"/>
                <w:kern w:val="0"/>
                <w:sz w:val="20"/>
                <w:szCs w:val="20"/>
                <w:lang w:bidi="ar"/>
              </w:rPr>
              <w:t>氟比洛芬酯</w:t>
            </w:r>
          </w:p>
          <w:p w:rsidR="0004457D" w:rsidRDefault="0004457D" w:rsidP="0004457D">
            <w:pPr>
              <w:widowControl/>
              <w:spacing w:line="280" w:lineRule="exact"/>
              <w:ind w:firstLineChars="0" w:firstLine="0"/>
              <w:jc w:val="center"/>
              <w:rPr>
                <w:rFonts w:ascii="仿宋" w:hAnsi="仿宋" w:cs="宋体"/>
                <w:kern w:val="0"/>
                <w:sz w:val="20"/>
                <w:szCs w:val="20"/>
                <w:lang w:bidi="ar"/>
              </w:rPr>
            </w:pPr>
            <w:r>
              <w:rPr>
                <w:rFonts w:ascii="仿宋" w:hAnsi="仿宋" w:cs="宋体" w:hint="eastAsia"/>
                <w:kern w:val="0"/>
                <w:sz w:val="20"/>
                <w:szCs w:val="20"/>
                <w:lang w:bidi="ar"/>
              </w:rPr>
              <w:t>注射剂</w:t>
            </w:r>
          </w:p>
        </w:tc>
        <w:tc>
          <w:tcPr>
            <w:tcW w:w="1129" w:type="dxa"/>
            <w:tcBorders>
              <w:top w:val="single" w:sz="4" w:space="0" w:color="auto"/>
              <w:left w:val="single" w:sz="4" w:space="0" w:color="auto"/>
              <w:bottom w:val="single" w:sz="4" w:space="0" w:color="auto"/>
              <w:right w:val="single" w:sz="4" w:space="0" w:color="auto"/>
            </w:tcBorders>
            <w:vAlign w:val="center"/>
          </w:tcPr>
          <w:p w:rsidR="0004457D" w:rsidRPr="007F486A" w:rsidRDefault="0004457D" w:rsidP="0004457D">
            <w:pPr>
              <w:widowControl/>
              <w:spacing w:line="240" w:lineRule="auto"/>
              <w:ind w:firstLineChars="0" w:firstLine="0"/>
              <w:jc w:val="center"/>
              <w:rPr>
                <w:rFonts w:ascii="仿宋" w:hAnsi="仿宋" w:cs="宋体"/>
                <w:kern w:val="0"/>
                <w:sz w:val="18"/>
                <w:szCs w:val="18"/>
              </w:rPr>
            </w:pPr>
            <w:r w:rsidRPr="007F486A">
              <w:rPr>
                <w:rFonts w:ascii="仿宋" w:hAnsi="仿宋" w:cs="宋体"/>
                <w:kern w:val="0"/>
                <w:sz w:val="18"/>
                <w:szCs w:val="18"/>
                <w:lang w:bidi="ar"/>
              </w:rPr>
              <w:t>50mg/5ml</w:t>
            </w:r>
          </w:p>
        </w:tc>
        <w:tc>
          <w:tcPr>
            <w:tcW w:w="851" w:type="dxa"/>
            <w:tcBorders>
              <w:top w:val="single" w:sz="4" w:space="0" w:color="auto"/>
              <w:left w:val="single" w:sz="4" w:space="0" w:color="auto"/>
              <w:bottom w:val="single" w:sz="4" w:space="0" w:color="auto"/>
              <w:right w:val="single" w:sz="4" w:space="0" w:color="auto"/>
            </w:tcBorders>
            <w:vAlign w:val="center"/>
          </w:tcPr>
          <w:p w:rsidR="0004457D" w:rsidRDefault="0004457D" w:rsidP="0004457D">
            <w:pPr>
              <w:widowControl/>
              <w:spacing w:line="240" w:lineRule="auto"/>
              <w:ind w:firstLineChars="0" w:firstLine="0"/>
              <w:jc w:val="center"/>
              <w:rPr>
                <w:rFonts w:ascii="仿宋" w:hAnsi="仿宋" w:cs="宋体"/>
                <w:b/>
                <w:kern w:val="0"/>
                <w:sz w:val="20"/>
                <w:szCs w:val="20"/>
              </w:rPr>
            </w:pPr>
            <w:r>
              <w:rPr>
                <w:rFonts w:ascii="仿宋" w:hAnsi="仿宋" w:cs="宋体" w:hint="eastAsia"/>
                <w:kern w:val="0"/>
                <w:sz w:val="20"/>
                <w:szCs w:val="20"/>
                <w:lang w:bidi="ar"/>
              </w:rPr>
              <w:t>是</w:t>
            </w:r>
          </w:p>
        </w:tc>
        <w:tc>
          <w:tcPr>
            <w:tcW w:w="1559" w:type="dxa"/>
            <w:tcBorders>
              <w:top w:val="single" w:sz="4" w:space="0" w:color="auto"/>
              <w:left w:val="single" w:sz="4" w:space="0" w:color="auto"/>
              <w:bottom w:val="single" w:sz="4" w:space="0" w:color="auto"/>
              <w:right w:val="single" w:sz="4" w:space="0" w:color="auto"/>
            </w:tcBorders>
            <w:vAlign w:val="center"/>
          </w:tcPr>
          <w:p w:rsidR="0004457D" w:rsidRPr="00577173" w:rsidRDefault="0004457D" w:rsidP="0004457D">
            <w:pPr>
              <w:widowControl/>
              <w:spacing w:line="240" w:lineRule="auto"/>
              <w:ind w:firstLineChars="0" w:firstLine="0"/>
              <w:jc w:val="right"/>
              <w:rPr>
                <w:rFonts w:ascii="仿宋" w:hAnsi="仿宋" w:cs="宋体"/>
                <w:kern w:val="0"/>
                <w:sz w:val="20"/>
                <w:szCs w:val="20"/>
                <w:lang w:bidi="ar"/>
              </w:rPr>
            </w:pPr>
            <w:r w:rsidRPr="00577173">
              <w:rPr>
                <w:rFonts w:ascii="仿宋" w:hAnsi="仿宋" w:cs="宋体"/>
                <w:kern w:val="0"/>
                <w:sz w:val="20"/>
                <w:szCs w:val="20"/>
                <w:lang w:bidi="ar"/>
              </w:rPr>
              <w:t>1651.51</w:t>
            </w:r>
          </w:p>
        </w:tc>
        <w:tc>
          <w:tcPr>
            <w:tcW w:w="1134" w:type="dxa"/>
            <w:tcBorders>
              <w:top w:val="single" w:sz="4" w:space="0" w:color="auto"/>
              <w:left w:val="single" w:sz="4" w:space="0" w:color="auto"/>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825.83 </w:t>
            </w:r>
          </w:p>
        </w:tc>
        <w:tc>
          <w:tcPr>
            <w:tcW w:w="1134" w:type="dxa"/>
            <w:tcBorders>
              <w:top w:val="single" w:sz="4" w:space="0" w:color="auto"/>
              <w:left w:val="single" w:sz="4" w:space="0" w:color="auto"/>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990.90 </w:t>
            </w:r>
          </w:p>
        </w:tc>
        <w:tc>
          <w:tcPr>
            <w:tcW w:w="1134" w:type="dxa"/>
            <w:tcBorders>
              <w:top w:val="single" w:sz="4" w:space="0" w:color="auto"/>
              <w:left w:val="single" w:sz="4" w:space="0" w:color="auto"/>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1156.05 </w:t>
            </w:r>
          </w:p>
        </w:tc>
      </w:tr>
      <w:tr w:rsidR="0004457D" w:rsidTr="00CE0620">
        <w:trPr>
          <w:trHeight w:hRule="exact" w:val="567"/>
          <w:jc w:val="center"/>
        </w:trPr>
        <w:tc>
          <w:tcPr>
            <w:tcW w:w="709" w:type="dxa"/>
            <w:tcBorders>
              <w:top w:val="single" w:sz="4" w:space="0" w:color="auto"/>
              <w:left w:val="single" w:sz="4" w:space="0" w:color="auto"/>
              <w:bottom w:val="single" w:sz="4" w:space="0" w:color="auto"/>
              <w:right w:val="single" w:sz="4" w:space="0" w:color="auto"/>
            </w:tcBorders>
            <w:vAlign w:val="center"/>
          </w:tcPr>
          <w:p w:rsidR="0004457D" w:rsidRDefault="0004457D" w:rsidP="0004457D">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rPr>
              <w:t>25</w:t>
            </w:r>
          </w:p>
        </w:tc>
        <w:tc>
          <w:tcPr>
            <w:tcW w:w="1701" w:type="dxa"/>
            <w:tcBorders>
              <w:top w:val="single" w:sz="4" w:space="0" w:color="auto"/>
              <w:left w:val="single" w:sz="4" w:space="0" w:color="auto"/>
              <w:bottom w:val="single" w:sz="4" w:space="0" w:color="auto"/>
              <w:right w:val="single" w:sz="4" w:space="0" w:color="auto"/>
            </w:tcBorders>
            <w:vAlign w:val="center"/>
          </w:tcPr>
          <w:p w:rsidR="0004457D" w:rsidRDefault="0004457D" w:rsidP="0004457D">
            <w:pPr>
              <w:widowControl/>
              <w:spacing w:line="280" w:lineRule="exact"/>
              <w:ind w:firstLineChars="0" w:firstLine="0"/>
              <w:jc w:val="center"/>
              <w:rPr>
                <w:rFonts w:ascii="仿宋" w:hAnsi="仿宋" w:cs="宋体"/>
                <w:kern w:val="0"/>
                <w:sz w:val="20"/>
                <w:szCs w:val="20"/>
                <w:lang w:bidi="ar"/>
              </w:rPr>
            </w:pPr>
            <w:r>
              <w:rPr>
                <w:rFonts w:ascii="仿宋" w:hAnsi="仿宋" w:cs="宋体" w:hint="eastAsia"/>
                <w:kern w:val="0"/>
                <w:sz w:val="20"/>
                <w:szCs w:val="20"/>
                <w:lang w:bidi="ar"/>
              </w:rPr>
              <w:t>右美托咪定</w:t>
            </w:r>
          </w:p>
          <w:p w:rsidR="0004457D" w:rsidRDefault="0004457D" w:rsidP="0004457D">
            <w:pPr>
              <w:widowControl/>
              <w:spacing w:line="280" w:lineRule="exact"/>
              <w:ind w:firstLineChars="0" w:firstLine="0"/>
              <w:jc w:val="center"/>
              <w:rPr>
                <w:rFonts w:ascii="仿宋" w:hAnsi="仿宋" w:cs="宋体"/>
                <w:kern w:val="0"/>
                <w:sz w:val="20"/>
                <w:szCs w:val="20"/>
                <w:lang w:bidi="ar"/>
              </w:rPr>
            </w:pPr>
            <w:r>
              <w:rPr>
                <w:rFonts w:ascii="仿宋" w:hAnsi="仿宋" w:cs="宋体" w:hint="eastAsia"/>
                <w:kern w:val="0"/>
                <w:sz w:val="20"/>
                <w:szCs w:val="20"/>
                <w:lang w:bidi="ar"/>
              </w:rPr>
              <w:t>注射剂</w:t>
            </w:r>
          </w:p>
        </w:tc>
        <w:tc>
          <w:tcPr>
            <w:tcW w:w="1129" w:type="dxa"/>
            <w:tcBorders>
              <w:top w:val="single" w:sz="4" w:space="0" w:color="auto"/>
              <w:left w:val="single" w:sz="4" w:space="0" w:color="auto"/>
              <w:bottom w:val="single" w:sz="4" w:space="0" w:color="auto"/>
              <w:right w:val="single" w:sz="4" w:space="0" w:color="auto"/>
            </w:tcBorders>
            <w:vAlign w:val="center"/>
          </w:tcPr>
          <w:p w:rsidR="0004457D" w:rsidRPr="007F486A" w:rsidRDefault="0004457D" w:rsidP="0004457D">
            <w:pPr>
              <w:widowControl/>
              <w:spacing w:line="280" w:lineRule="exact"/>
              <w:ind w:firstLineChars="0" w:firstLine="0"/>
              <w:jc w:val="center"/>
              <w:rPr>
                <w:rFonts w:ascii="仿宋" w:hAnsi="仿宋" w:cs="宋体"/>
                <w:kern w:val="0"/>
                <w:sz w:val="18"/>
                <w:szCs w:val="18"/>
              </w:rPr>
            </w:pPr>
            <w:r w:rsidRPr="007F486A">
              <w:rPr>
                <w:rFonts w:ascii="仿宋" w:hAnsi="仿宋" w:cs="宋体"/>
                <w:kern w:val="0"/>
                <w:sz w:val="18"/>
                <w:szCs w:val="18"/>
                <w:lang w:bidi="ar"/>
              </w:rPr>
              <w:t>0.2mg/2ml</w:t>
            </w:r>
          </w:p>
        </w:tc>
        <w:tc>
          <w:tcPr>
            <w:tcW w:w="851" w:type="dxa"/>
            <w:tcBorders>
              <w:top w:val="single" w:sz="4" w:space="0" w:color="auto"/>
              <w:left w:val="single" w:sz="4" w:space="0" w:color="auto"/>
              <w:bottom w:val="single" w:sz="4" w:space="0" w:color="auto"/>
              <w:right w:val="single" w:sz="4" w:space="0" w:color="auto"/>
            </w:tcBorders>
            <w:vAlign w:val="center"/>
          </w:tcPr>
          <w:p w:rsidR="0004457D" w:rsidRDefault="0004457D" w:rsidP="0004457D">
            <w:pPr>
              <w:widowControl/>
              <w:spacing w:line="240" w:lineRule="auto"/>
              <w:ind w:firstLineChars="0" w:firstLine="0"/>
              <w:jc w:val="center"/>
              <w:rPr>
                <w:rFonts w:ascii="仿宋" w:hAnsi="仿宋" w:cs="宋体"/>
                <w:kern w:val="0"/>
                <w:sz w:val="20"/>
                <w:szCs w:val="20"/>
              </w:rPr>
            </w:pPr>
            <w:r>
              <w:rPr>
                <w:rFonts w:ascii="仿宋" w:hAnsi="仿宋" w:cs="宋体" w:hint="eastAsia"/>
                <w:kern w:val="0"/>
                <w:sz w:val="20"/>
                <w:szCs w:val="20"/>
                <w:lang w:bidi="ar"/>
              </w:rPr>
              <w:t>是</w:t>
            </w:r>
          </w:p>
        </w:tc>
        <w:tc>
          <w:tcPr>
            <w:tcW w:w="1559" w:type="dxa"/>
            <w:tcBorders>
              <w:top w:val="single" w:sz="4" w:space="0" w:color="auto"/>
              <w:left w:val="single" w:sz="4" w:space="0" w:color="auto"/>
              <w:bottom w:val="single" w:sz="4" w:space="0" w:color="auto"/>
              <w:right w:val="single" w:sz="4" w:space="0" w:color="auto"/>
            </w:tcBorders>
            <w:vAlign w:val="center"/>
          </w:tcPr>
          <w:p w:rsidR="0004457D" w:rsidRPr="00577173" w:rsidRDefault="0004457D" w:rsidP="0004457D">
            <w:pPr>
              <w:widowControl/>
              <w:spacing w:line="240" w:lineRule="auto"/>
              <w:ind w:firstLineChars="0" w:firstLine="0"/>
              <w:jc w:val="right"/>
              <w:rPr>
                <w:rFonts w:ascii="仿宋" w:hAnsi="仿宋" w:cs="宋体"/>
                <w:kern w:val="0"/>
                <w:sz w:val="20"/>
                <w:szCs w:val="20"/>
                <w:lang w:bidi="ar"/>
              </w:rPr>
            </w:pPr>
            <w:r w:rsidRPr="00577173">
              <w:rPr>
                <w:rFonts w:ascii="仿宋" w:hAnsi="仿宋" w:cs="宋体"/>
                <w:kern w:val="0"/>
                <w:sz w:val="20"/>
                <w:szCs w:val="20"/>
                <w:lang w:bidi="ar"/>
              </w:rPr>
              <w:t>1019.12</w:t>
            </w:r>
          </w:p>
        </w:tc>
        <w:tc>
          <w:tcPr>
            <w:tcW w:w="1134" w:type="dxa"/>
            <w:tcBorders>
              <w:top w:val="single" w:sz="4" w:space="0" w:color="auto"/>
              <w:left w:val="single" w:sz="4" w:space="0" w:color="auto"/>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509.60 </w:t>
            </w:r>
          </w:p>
        </w:tc>
        <w:tc>
          <w:tcPr>
            <w:tcW w:w="1134" w:type="dxa"/>
            <w:tcBorders>
              <w:top w:val="single" w:sz="4" w:space="0" w:color="auto"/>
              <w:left w:val="single" w:sz="4" w:space="0" w:color="auto"/>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611.46 </w:t>
            </w:r>
          </w:p>
        </w:tc>
        <w:tc>
          <w:tcPr>
            <w:tcW w:w="1134" w:type="dxa"/>
            <w:tcBorders>
              <w:top w:val="single" w:sz="4" w:space="0" w:color="auto"/>
              <w:left w:val="single" w:sz="4" w:space="0" w:color="auto"/>
              <w:bottom w:val="single" w:sz="4" w:space="0" w:color="auto"/>
              <w:right w:val="single" w:sz="4" w:space="0" w:color="auto"/>
            </w:tcBorders>
            <w:vAlign w:val="center"/>
          </w:tcPr>
          <w:p w:rsidR="0004457D" w:rsidRPr="0004457D" w:rsidRDefault="0004457D" w:rsidP="00CE0620">
            <w:pPr>
              <w:widowControl/>
              <w:spacing w:line="240" w:lineRule="auto"/>
              <w:ind w:firstLineChars="0" w:firstLine="0"/>
              <w:jc w:val="right"/>
              <w:rPr>
                <w:rFonts w:ascii="仿宋" w:hAnsi="仿宋" w:cs="宋体"/>
                <w:kern w:val="0"/>
                <w:sz w:val="20"/>
                <w:szCs w:val="20"/>
              </w:rPr>
            </w:pPr>
            <w:r w:rsidRPr="0004457D">
              <w:rPr>
                <w:rFonts w:ascii="仿宋" w:hAnsi="仿宋" w:cs="宋体"/>
                <w:kern w:val="0"/>
                <w:sz w:val="20"/>
                <w:szCs w:val="20"/>
              </w:rPr>
              <w:t xml:space="preserve">713.40 </w:t>
            </w:r>
          </w:p>
        </w:tc>
      </w:tr>
    </w:tbl>
    <w:p w:rsidR="001B13A4" w:rsidRPr="004C491E" w:rsidRDefault="001B13A4" w:rsidP="000501F2">
      <w:pPr>
        <w:spacing w:line="260" w:lineRule="exact"/>
        <w:ind w:firstLineChars="0" w:firstLine="0"/>
        <w:rPr>
          <w:rFonts w:ascii="仿宋" w:hAnsi="仿宋"/>
          <w:sz w:val="22"/>
          <w:szCs w:val="22"/>
        </w:rPr>
      </w:pPr>
      <w:r w:rsidRPr="004C491E">
        <w:rPr>
          <w:rFonts w:ascii="仿宋" w:hAnsi="仿宋" w:hint="eastAsia"/>
          <w:sz w:val="22"/>
          <w:szCs w:val="22"/>
        </w:rPr>
        <w:t>注：1.首年约定采购量计算基数由各联盟地区确定后汇总产生。</w:t>
      </w:r>
    </w:p>
    <w:p w:rsidR="004C491E" w:rsidRDefault="001B13A4" w:rsidP="004C491E">
      <w:pPr>
        <w:spacing w:line="260" w:lineRule="exact"/>
        <w:ind w:firstLine="440"/>
        <w:rPr>
          <w:rFonts w:ascii="仿宋" w:hAnsi="仿宋"/>
          <w:sz w:val="22"/>
          <w:szCs w:val="22"/>
        </w:rPr>
      </w:pPr>
      <w:r w:rsidRPr="004C491E">
        <w:rPr>
          <w:rFonts w:ascii="仿宋" w:hAnsi="仿宋" w:hint="eastAsia"/>
          <w:sz w:val="22"/>
          <w:szCs w:val="22"/>
        </w:rPr>
        <w:t>2.相应比例采购量汇总值由各联盟地区首年约定采购量计算基数按</w:t>
      </w:r>
      <w:r w:rsidR="003E4D3C">
        <w:rPr>
          <w:rFonts w:ascii="仿宋" w:hAnsi="仿宋" w:hint="eastAsia"/>
          <w:sz w:val="22"/>
          <w:szCs w:val="22"/>
        </w:rPr>
        <w:t>相应</w:t>
      </w:r>
      <w:r w:rsidRPr="004C491E">
        <w:rPr>
          <w:rFonts w:ascii="仿宋" w:hAnsi="仿宋" w:hint="eastAsia"/>
          <w:sz w:val="22"/>
          <w:szCs w:val="22"/>
        </w:rPr>
        <w:t>比例计算并累加</w:t>
      </w:r>
      <w:r w:rsidR="004C491E">
        <w:rPr>
          <w:rFonts w:ascii="仿宋" w:hAnsi="仿宋" w:hint="eastAsia"/>
          <w:sz w:val="22"/>
          <w:szCs w:val="22"/>
        </w:rPr>
        <w:t xml:space="preserve">   </w:t>
      </w:r>
    </w:p>
    <w:p w:rsidR="001B13A4" w:rsidRPr="004C491E" w:rsidRDefault="004C491E" w:rsidP="004C491E">
      <w:pPr>
        <w:spacing w:line="260" w:lineRule="exact"/>
        <w:ind w:firstLine="440"/>
        <w:rPr>
          <w:rFonts w:ascii="仿宋" w:hAnsi="仿宋"/>
          <w:sz w:val="22"/>
          <w:szCs w:val="22"/>
        </w:rPr>
      </w:pPr>
      <w:r>
        <w:rPr>
          <w:rFonts w:ascii="仿宋" w:hAnsi="仿宋" w:hint="eastAsia"/>
          <w:sz w:val="22"/>
          <w:szCs w:val="22"/>
        </w:rPr>
        <w:t xml:space="preserve">  </w:t>
      </w:r>
      <w:r w:rsidR="001B13A4" w:rsidRPr="004C491E">
        <w:rPr>
          <w:rFonts w:ascii="仿宋" w:hAnsi="仿宋" w:hint="eastAsia"/>
          <w:sz w:val="22"/>
          <w:szCs w:val="22"/>
        </w:rPr>
        <w:t>后得出。</w:t>
      </w:r>
    </w:p>
    <w:p w:rsidR="005F6580" w:rsidRDefault="000F5093" w:rsidP="00D27E0F">
      <w:pPr>
        <w:ind w:firstLine="600"/>
        <w:rPr>
          <w:rFonts w:ascii="仿宋" w:hAnsi="仿宋"/>
          <w:szCs w:val="30"/>
        </w:rPr>
      </w:pPr>
      <w:r>
        <w:rPr>
          <w:rFonts w:ascii="仿宋" w:hAnsi="仿宋" w:hint="eastAsia"/>
          <w:szCs w:val="30"/>
        </w:rPr>
        <w:lastRenderedPageBreak/>
        <w:t>（二）约定采购量</w:t>
      </w:r>
    </w:p>
    <w:p w:rsidR="005F6580" w:rsidRDefault="000F5093">
      <w:pPr>
        <w:ind w:firstLineChars="0" w:firstLine="600"/>
        <w:jc w:val="left"/>
        <w:rPr>
          <w:rFonts w:ascii="仿宋" w:hAnsi="仿宋"/>
          <w:szCs w:val="30"/>
        </w:rPr>
      </w:pPr>
      <w:r>
        <w:rPr>
          <w:rFonts w:ascii="仿宋" w:hAnsi="仿宋" w:hint="eastAsia"/>
          <w:szCs w:val="30"/>
        </w:rPr>
        <w:t>1.本次集中采购</w:t>
      </w:r>
      <w:r>
        <w:rPr>
          <w:rFonts w:ascii="仿宋" w:hAnsi="仿宋"/>
          <w:szCs w:val="30"/>
        </w:rPr>
        <w:t>药品</w:t>
      </w:r>
      <w:r>
        <w:rPr>
          <w:rFonts w:ascii="仿宋" w:hAnsi="仿宋" w:hint="eastAsia"/>
          <w:szCs w:val="30"/>
        </w:rPr>
        <w:t>首年约定采购量计算基数由各联盟</w:t>
      </w:r>
      <w:r>
        <w:rPr>
          <w:rFonts w:ascii="仿宋" w:hAnsi="仿宋"/>
          <w:szCs w:val="30"/>
        </w:rPr>
        <w:t>地区</w:t>
      </w:r>
      <w:r>
        <w:rPr>
          <w:rFonts w:ascii="仿宋" w:hAnsi="仿宋" w:hint="eastAsia"/>
          <w:szCs w:val="30"/>
        </w:rPr>
        <w:t>确定。</w:t>
      </w:r>
    </w:p>
    <w:p w:rsidR="005F6580" w:rsidRDefault="000F5093">
      <w:pPr>
        <w:ind w:firstLine="600"/>
        <w:rPr>
          <w:rFonts w:ascii="仿宋" w:hAnsi="仿宋"/>
          <w:szCs w:val="30"/>
        </w:rPr>
      </w:pPr>
      <w:r>
        <w:rPr>
          <w:rFonts w:ascii="仿宋" w:hAnsi="仿宋" w:hint="eastAsia"/>
          <w:szCs w:val="30"/>
        </w:rPr>
        <w:t>2.首年约定采购量按以下规则确定：实际中选企业为1家的，约定采购量为首年约定采购量计算基数的50%；实际中选企业为2家的，约定采购量为首年约定采购量计算基数的60%；实际中选企业为3家的，约定采购量为首年约定采购量计算基数的70%。</w:t>
      </w:r>
    </w:p>
    <w:p w:rsidR="005F6580" w:rsidRDefault="000F5093">
      <w:pPr>
        <w:ind w:firstLine="600"/>
        <w:rPr>
          <w:rFonts w:ascii="仿宋" w:hAnsi="仿宋"/>
          <w:szCs w:val="30"/>
        </w:rPr>
      </w:pPr>
      <w:r>
        <w:rPr>
          <w:rFonts w:ascii="仿宋" w:hAnsi="仿宋" w:hint="eastAsia"/>
          <w:szCs w:val="30"/>
        </w:rPr>
        <w:t>3.次年约定采购量按该采购品种（指定规格）首年实际采购量一定比例确定：实际中选企业为1家的，约定采购量为首年实际采购量的50%；实际中选企业为2家的，约定采购量为首年实际采购量的60%；实际中选企业为3家的，约定采购量为首年实际采购量的70%。次年约定采购量原则上不少于该中选品种首年约定采购量。</w:t>
      </w:r>
    </w:p>
    <w:p w:rsidR="005F6580" w:rsidRDefault="000F5093">
      <w:pPr>
        <w:ind w:firstLine="600"/>
        <w:rPr>
          <w:rFonts w:ascii="仿宋" w:hAnsi="仿宋"/>
          <w:szCs w:val="30"/>
          <w:highlight w:val="yellow"/>
        </w:rPr>
      </w:pPr>
      <w:r>
        <w:rPr>
          <w:rFonts w:ascii="仿宋" w:hAnsi="仿宋" w:hint="eastAsia"/>
          <w:szCs w:val="30"/>
        </w:rPr>
        <w:t>各联盟地区首年约定采购量及各采购品种首年约定采购量见附表。</w:t>
      </w:r>
    </w:p>
    <w:p w:rsidR="005F6580" w:rsidRDefault="000F5093">
      <w:pPr>
        <w:pStyle w:val="2"/>
        <w:ind w:firstLine="600"/>
      </w:pPr>
      <w:bookmarkStart w:id="5" w:name="_Toc3139"/>
      <w:bookmarkStart w:id="6" w:name="_Toc17748577"/>
      <w:r>
        <w:rPr>
          <w:rFonts w:hint="eastAsia"/>
        </w:rPr>
        <w:t>二、申报资格</w:t>
      </w:r>
      <w:bookmarkEnd w:id="5"/>
      <w:bookmarkEnd w:id="6"/>
    </w:p>
    <w:p w:rsidR="005F6580" w:rsidRDefault="000F5093">
      <w:pPr>
        <w:ind w:firstLine="600"/>
        <w:rPr>
          <w:rFonts w:ascii="仿宋" w:hAnsi="仿宋"/>
          <w:szCs w:val="30"/>
        </w:rPr>
      </w:pPr>
      <w:r>
        <w:rPr>
          <w:rFonts w:ascii="仿宋" w:hAnsi="仿宋" w:hint="eastAsia"/>
          <w:szCs w:val="30"/>
        </w:rPr>
        <w:t>（一）申报企业：是指提供药品及伴随服务的国内药品生产企业，药品上市许可持有人，进口药品国内总代理视同生产企业。</w:t>
      </w:r>
    </w:p>
    <w:p w:rsidR="005F6580" w:rsidRDefault="000F5093">
      <w:pPr>
        <w:ind w:firstLine="600"/>
        <w:rPr>
          <w:rFonts w:ascii="仿宋" w:hAnsi="仿宋"/>
          <w:szCs w:val="30"/>
        </w:rPr>
      </w:pPr>
      <w:r>
        <w:rPr>
          <w:rFonts w:ascii="仿宋" w:hAnsi="仿宋" w:hint="eastAsia"/>
          <w:szCs w:val="30"/>
        </w:rPr>
        <w:t>（二）申报品种：是指采购品种目录范围内获得国内有效注册批件的上市药品。</w:t>
      </w:r>
    </w:p>
    <w:p w:rsidR="005F6580" w:rsidRDefault="000F5093">
      <w:pPr>
        <w:ind w:firstLine="600"/>
        <w:rPr>
          <w:rFonts w:ascii="仿宋" w:hAnsi="仿宋"/>
          <w:szCs w:val="30"/>
        </w:rPr>
      </w:pPr>
      <w:r>
        <w:rPr>
          <w:rFonts w:ascii="仿宋" w:hAnsi="仿宋" w:hint="eastAsia"/>
          <w:szCs w:val="30"/>
        </w:rPr>
        <w:t>（三）申报要求：</w:t>
      </w:r>
    </w:p>
    <w:p w:rsidR="005F6580" w:rsidRDefault="000F5093">
      <w:pPr>
        <w:ind w:firstLine="600"/>
        <w:rPr>
          <w:rFonts w:ascii="仿宋" w:hAnsi="仿宋"/>
          <w:szCs w:val="30"/>
        </w:rPr>
      </w:pPr>
      <w:r>
        <w:rPr>
          <w:rFonts w:ascii="仿宋" w:hAnsi="仿宋" w:hint="eastAsia"/>
          <w:szCs w:val="30"/>
        </w:rPr>
        <w:t>1.中选企业须确保在采购周期内满足供应地区中选药品约定采购量需求。</w:t>
      </w:r>
    </w:p>
    <w:p w:rsidR="005F6580" w:rsidRDefault="000F5093">
      <w:pPr>
        <w:ind w:firstLineChars="0" w:firstLine="0"/>
        <w:rPr>
          <w:rFonts w:ascii="仿宋" w:hAnsi="仿宋"/>
          <w:szCs w:val="30"/>
        </w:rPr>
      </w:pPr>
      <w:r>
        <w:rPr>
          <w:rFonts w:ascii="仿宋" w:hAnsi="仿宋" w:hint="eastAsia"/>
          <w:szCs w:val="30"/>
        </w:rPr>
        <w:br w:type="page"/>
      </w:r>
    </w:p>
    <w:p w:rsidR="005F6580" w:rsidRDefault="000F5093">
      <w:pPr>
        <w:ind w:firstLine="600"/>
        <w:rPr>
          <w:rFonts w:ascii="仿宋" w:hAnsi="仿宋"/>
          <w:strike/>
          <w:szCs w:val="30"/>
          <w:highlight w:val="yellow"/>
        </w:rPr>
      </w:pPr>
      <w:r>
        <w:rPr>
          <w:rFonts w:ascii="仿宋" w:hAnsi="仿宋" w:hint="eastAsia"/>
          <w:szCs w:val="30"/>
        </w:rPr>
        <w:lastRenderedPageBreak/>
        <w:t>2.申报品种属于采购品种目录范围，且满足以下要求之一：</w:t>
      </w:r>
    </w:p>
    <w:p w:rsidR="005F6580" w:rsidRDefault="000F5093">
      <w:pPr>
        <w:ind w:firstLine="600"/>
        <w:rPr>
          <w:rFonts w:ascii="仿宋" w:hAnsi="仿宋"/>
          <w:szCs w:val="30"/>
        </w:rPr>
      </w:pPr>
      <w:r>
        <w:rPr>
          <w:rFonts w:ascii="仿宋" w:hAnsi="仿宋" w:hint="eastAsia"/>
          <w:szCs w:val="30"/>
        </w:rPr>
        <w:t>2.1原研药及国家</w:t>
      </w:r>
      <w:r>
        <w:rPr>
          <w:rFonts w:ascii="仿宋" w:hAnsi="仿宋"/>
          <w:szCs w:val="30"/>
        </w:rPr>
        <w:t>药品监督管理局</w:t>
      </w:r>
      <w:r>
        <w:rPr>
          <w:rFonts w:ascii="仿宋" w:hAnsi="仿宋" w:hint="eastAsia"/>
          <w:szCs w:val="30"/>
        </w:rPr>
        <w:t>发布</w:t>
      </w:r>
      <w:r>
        <w:rPr>
          <w:rFonts w:ascii="仿宋" w:hAnsi="仿宋"/>
          <w:szCs w:val="30"/>
        </w:rPr>
        <w:t>的仿制药质量和疗效一致性评价</w:t>
      </w:r>
      <w:r>
        <w:rPr>
          <w:rFonts w:ascii="仿宋" w:hAnsi="仿宋" w:hint="eastAsia"/>
          <w:szCs w:val="30"/>
        </w:rPr>
        <w:t>参比</w:t>
      </w:r>
      <w:r>
        <w:rPr>
          <w:rFonts w:ascii="仿宋" w:hAnsi="仿宋"/>
          <w:szCs w:val="30"/>
        </w:rPr>
        <w:t>制剂</w:t>
      </w:r>
      <w:r>
        <w:rPr>
          <w:rFonts w:ascii="仿宋" w:hAnsi="仿宋" w:hint="eastAsia"/>
          <w:szCs w:val="30"/>
        </w:rPr>
        <w:t>。</w:t>
      </w:r>
    </w:p>
    <w:p w:rsidR="005F6580" w:rsidRDefault="000F5093">
      <w:pPr>
        <w:ind w:firstLine="600"/>
        <w:rPr>
          <w:rFonts w:ascii="仿宋" w:hAnsi="仿宋"/>
          <w:szCs w:val="30"/>
        </w:rPr>
      </w:pPr>
      <w:r>
        <w:rPr>
          <w:rFonts w:ascii="仿宋" w:hAnsi="仿宋" w:hint="eastAsia"/>
          <w:szCs w:val="30"/>
        </w:rPr>
        <w:t>2.2</w:t>
      </w:r>
      <w:r>
        <w:rPr>
          <w:rFonts w:ascii="仿宋" w:hAnsi="仿宋"/>
          <w:szCs w:val="30"/>
        </w:rPr>
        <w:t>通过国家药品监督管理局</w:t>
      </w:r>
      <w:r>
        <w:rPr>
          <w:rFonts w:ascii="仿宋" w:hAnsi="仿宋" w:hint="eastAsia"/>
          <w:szCs w:val="30"/>
        </w:rPr>
        <w:t>仿制药</w:t>
      </w:r>
      <w:r>
        <w:rPr>
          <w:rFonts w:ascii="仿宋" w:hAnsi="仿宋"/>
          <w:szCs w:val="30"/>
        </w:rPr>
        <w:t>质量和疗效一致性</w:t>
      </w:r>
      <w:r>
        <w:rPr>
          <w:rFonts w:ascii="仿宋" w:hAnsi="仿宋" w:hint="eastAsia"/>
          <w:szCs w:val="30"/>
        </w:rPr>
        <w:t>评价</w:t>
      </w:r>
      <w:r>
        <w:rPr>
          <w:rFonts w:ascii="仿宋" w:hAnsi="仿宋"/>
          <w:szCs w:val="30"/>
        </w:rPr>
        <w:t>的</w:t>
      </w:r>
      <w:r>
        <w:rPr>
          <w:rFonts w:ascii="仿宋" w:hAnsi="仿宋" w:hint="eastAsia"/>
          <w:szCs w:val="30"/>
        </w:rPr>
        <w:t>仿制</w:t>
      </w:r>
      <w:r>
        <w:rPr>
          <w:rFonts w:ascii="仿宋" w:hAnsi="仿宋"/>
          <w:szCs w:val="30"/>
        </w:rPr>
        <w:t>药品</w:t>
      </w:r>
      <w:r>
        <w:rPr>
          <w:rFonts w:ascii="仿宋" w:hAnsi="仿宋" w:hint="eastAsia"/>
          <w:szCs w:val="30"/>
        </w:rPr>
        <w:t>。</w:t>
      </w:r>
    </w:p>
    <w:p w:rsidR="005F6580" w:rsidRDefault="000F5093">
      <w:pPr>
        <w:ind w:firstLine="600"/>
        <w:rPr>
          <w:rFonts w:ascii="仿宋" w:hAnsi="仿宋"/>
          <w:szCs w:val="30"/>
        </w:rPr>
      </w:pPr>
      <w:r>
        <w:rPr>
          <w:rFonts w:ascii="仿宋" w:hAnsi="仿宋" w:hint="eastAsia"/>
          <w:szCs w:val="30"/>
        </w:rPr>
        <w:t>2.3根据《国家食品药品监督管理总局关于发布化学药品注册分类改革工作方案的公告》〔2016年第51号〕，按化学药品新注册分类批准的仿制药品。</w:t>
      </w:r>
    </w:p>
    <w:p w:rsidR="005F6580" w:rsidRDefault="000F5093">
      <w:pPr>
        <w:ind w:firstLine="600"/>
        <w:rPr>
          <w:rFonts w:ascii="仿宋" w:hAnsi="仿宋"/>
          <w:szCs w:val="30"/>
        </w:rPr>
      </w:pPr>
      <w:r>
        <w:rPr>
          <w:rFonts w:ascii="仿宋" w:hAnsi="仿宋" w:hint="eastAsia"/>
          <w:szCs w:val="30"/>
        </w:rPr>
        <w:t>2.4纳入《中国上市药品目录集》的药品。</w:t>
      </w:r>
    </w:p>
    <w:p w:rsidR="005F6580" w:rsidRDefault="000F5093">
      <w:pPr>
        <w:ind w:firstLine="600"/>
        <w:rPr>
          <w:rFonts w:ascii="仿宋" w:hAnsi="仿宋"/>
          <w:szCs w:val="30"/>
        </w:rPr>
      </w:pPr>
      <w:r>
        <w:rPr>
          <w:rFonts w:ascii="仿宋" w:hAnsi="仿宋" w:hint="eastAsia"/>
          <w:szCs w:val="30"/>
        </w:rPr>
        <w:t>3.企业在申报品种时必须包含采购品种目录指定的主品规。</w:t>
      </w:r>
    </w:p>
    <w:p w:rsidR="005F6580" w:rsidRDefault="000F5093">
      <w:pPr>
        <w:pStyle w:val="2"/>
        <w:ind w:firstLine="600"/>
      </w:pPr>
      <w:bookmarkStart w:id="7" w:name="_Toc12796"/>
      <w:bookmarkStart w:id="8" w:name="_Toc17748578"/>
      <w:r>
        <w:rPr>
          <w:rFonts w:hint="eastAsia"/>
        </w:rPr>
        <w:t>三、采购执行说明</w:t>
      </w:r>
      <w:bookmarkEnd w:id="7"/>
      <w:bookmarkEnd w:id="8"/>
    </w:p>
    <w:p w:rsidR="005F6580" w:rsidRDefault="000F5093">
      <w:pPr>
        <w:ind w:firstLine="600"/>
        <w:rPr>
          <w:rFonts w:ascii="仿宋" w:hAnsi="仿宋"/>
          <w:szCs w:val="30"/>
        </w:rPr>
      </w:pPr>
      <w:r>
        <w:rPr>
          <w:rFonts w:ascii="仿宋" w:hAnsi="仿宋" w:hint="eastAsia"/>
          <w:szCs w:val="30"/>
        </w:rPr>
        <w:t>（一）集中采购结果执行周期中，医疗机构将优先使用本省（区）集中采购中选品种，并确保完成约定采购量。</w:t>
      </w:r>
    </w:p>
    <w:p w:rsidR="005F6580" w:rsidRDefault="000F5093">
      <w:pPr>
        <w:ind w:firstLine="600"/>
        <w:rPr>
          <w:rFonts w:ascii="仿宋" w:hAnsi="仿宋"/>
          <w:szCs w:val="30"/>
        </w:rPr>
      </w:pPr>
      <w:r>
        <w:rPr>
          <w:rFonts w:ascii="仿宋" w:hAnsi="仿宋" w:hint="eastAsia"/>
          <w:szCs w:val="30"/>
        </w:rPr>
        <w:t>（二）联盟地区医疗机构在优先使用本省（区）集中采购中选品种的基础上，剩余用量可按所在地区药品集中采购管理有关规定，适量采购同品种价格适宜的其他药品。</w:t>
      </w:r>
    </w:p>
    <w:p w:rsidR="005F6580" w:rsidRDefault="000F5093">
      <w:pPr>
        <w:pStyle w:val="2"/>
        <w:ind w:firstLine="600"/>
      </w:pPr>
      <w:bookmarkStart w:id="9" w:name="_Toc17748579"/>
      <w:bookmarkStart w:id="10" w:name="_Toc2550"/>
      <w:r>
        <w:rPr>
          <w:rFonts w:hint="eastAsia"/>
        </w:rPr>
        <w:t>四、采购周期与采购协议</w:t>
      </w:r>
      <w:bookmarkEnd w:id="9"/>
      <w:bookmarkEnd w:id="10"/>
    </w:p>
    <w:p w:rsidR="005F6580" w:rsidRDefault="000F5093">
      <w:pPr>
        <w:ind w:firstLine="600"/>
        <w:rPr>
          <w:rFonts w:ascii="仿宋" w:hAnsi="仿宋"/>
          <w:szCs w:val="30"/>
        </w:rPr>
      </w:pPr>
      <w:r>
        <w:rPr>
          <w:rFonts w:ascii="仿宋" w:hAnsi="仿宋" w:hint="eastAsia"/>
          <w:szCs w:val="30"/>
        </w:rPr>
        <w:t>（一）采购周期按以下规则确定：中选企业不超过2家（含）的品种，本轮采购周期原则上为1年；中选企业为3家的品种，本轮采购周期原则上为2年。采购周期视实际情况可延长一年。</w:t>
      </w:r>
    </w:p>
    <w:p w:rsidR="005F6580" w:rsidRDefault="000F5093">
      <w:pPr>
        <w:ind w:firstLine="600"/>
        <w:rPr>
          <w:rFonts w:ascii="仿宋" w:hAnsi="仿宋"/>
          <w:szCs w:val="30"/>
        </w:rPr>
      </w:pPr>
      <w:r>
        <w:rPr>
          <w:rFonts w:ascii="仿宋" w:hAnsi="仿宋" w:hint="eastAsia"/>
          <w:szCs w:val="30"/>
        </w:rPr>
        <w:t>（二）采购周期内采购协议每年一签。</w:t>
      </w:r>
    </w:p>
    <w:p w:rsidR="005F6580" w:rsidRDefault="000F5093">
      <w:pPr>
        <w:ind w:firstLine="600"/>
        <w:rPr>
          <w:rFonts w:ascii="仿宋" w:hAnsi="仿宋"/>
          <w:szCs w:val="30"/>
        </w:rPr>
      </w:pPr>
      <w:r>
        <w:rPr>
          <w:rFonts w:ascii="仿宋" w:hAnsi="仿宋" w:hint="eastAsia"/>
          <w:szCs w:val="30"/>
        </w:rPr>
        <w:t>（三）采购周期内若提前完成当年约定采购量，超过部分中选企业仍按中选价进行供应，直至采购周期届满。</w:t>
      </w:r>
      <w:bookmarkStart w:id="11" w:name="_Toc17748580"/>
      <w:bookmarkStart w:id="12" w:name="_Toc15364"/>
    </w:p>
    <w:p w:rsidR="005F6580" w:rsidRDefault="000F5093">
      <w:pPr>
        <w:ind w:firstLine="600"/>
        <w:rPr>
          <w:rFonts w:ascii="黑体" w:eastAsia="黑体" w:hAnsi="黑体" w:cs="黑体"/>
        </w:rPr>
      </w:pPr>
      <w:r>
        <w:rPr>
          <w:rFonts w:ascii="黑体" w:eastAsia="黑体" w:hAnsi="黑体" w:cs="黑体" w:hint="eastAsia"/>
        </w:rPr>
        <w:lastRenderedPageBreak/>
        <w:t>五、采购文件获取方式</w:t>
      </w:r>
      <w:bookmarkEnd w:id="11"/>
      <w:bookmarkEnd w:id="12"/>
    </w:p>
    <w:p w:rsidR="005F6580" w:rsidRDefault="000F5093">
      <w:pPr>
        <w:ind w:firstLine="600"/>
        <w:rPr>
          <w:rFonts w:ascii="仿宋" w:hAnsi="仿宋"/>
          <w:b/>
          <w:szCs w:val="30"/>
        </w:rPr>
      </w:pPr>
      <w:r>
        <w:rPr>
          <w:rFonts w:ascii="仿宋" w:hAnsi="仿宋" w:hint="eastAsia"/>
          <w:szCs w:val="30"/>
        </w:rPr>
        <w:t>可在</w:t>
      </w:r>
      <w:r>
        <w:rPr>
          <w:rFonts w:ascii="仿宋" w:hAnsi="仿宋"/>
          <w:szCs w:val="30"/>
        </w:rPr>
        <w:t>上海</w:t>
      </w:r>
      <w:r>
        <w:rPr>
          <w:rFonts w:ascii="仿宋" w:hAnsi="仿宋" w:hint="eastAsia"/>
          <w:szCs w:val="30"/>
        </w:rPr>
        <w:t>阳光</w:t>
      </w:r>
      <w:r>
        <w:rPr>
          <w:rFonts w:ascii="仿宋" w:hAnsi="仿宋"/>
          <w:szCs w:val="30"/>
        </w:rPr>
        <w:t>医药采购网（www.smpaa.cn）</w:t>
      </w:r>
      <w:r>
        <w:rPr>
          <w:rFonts w:ascii="仿宋" w:hAnsi="仿宋" w:hint="eastAsia"/>
          <w:szCs w:val="30"/>
        </w:rPr>
        <w:t>下载</w:t>
      </w:r>
      <w:r>
        <w:rPr>
          <w:rFonts w:ascii="仿宋" w:hAnsi="仿宋"/>
          <w:szCs w:val="30"/>
        </w:rPr>
        <w:t>相关文件</w:t>
      </w:r>
      <w:r>
        <w:rPr>
          <w:rFonts w:ascii="仿宋" w:hAnsi="仿宋" w:hint="eastAsia"/>
          <w:szCs w:val="30"/>
        </w:rPr>
        <w:t>，也可在联盟地区指定网站下载。</w:t>
      </w:r>
    </w:p>
    <w:p w:rsidR="005F6580" w:rsidRDefault="000F5093">
      <w:pPr>
        <w:pStyle w:val="2"/>
        <w:numPr>
          <w:ilvl w:val="0"/>
          <w:numId w:val="1"/>
        </w:numPr>
        <w:ind w:firstLine="600"/>
        <w:rPr>
          <w:rFonts w:ascii="黑体" w:hAnsi="黑体" w:cs="黑体"/>
          <w:szCs w:val="30"/>
        </w:rPr>
      </w:pPr>
      <w:bookmarkStart w:id="13" w:name="_Toc17748581"/>
      <w:bookmarkStart w:id="14" w:name="_Toc30614"/>
      <w:r>
        <w:rPr>
          <w:rFonts w:ascii="黑体" w:hAnsi="黑体" w:cs="黑体" w:hint="eastAsia"/>
          <w:szCs w:val="30"/>
        </w:rPr>
        <w:t>申报材料递交截止时间和地点</w:t>
      </w:r>
      <w:bookmarkEnd w:id="13"/>
      <w:bookmarkEnd w:id="14"/>
    </w:p>
    <w:p w:rsidR="005F6580" w:rsidRDefault="000F5093">
      <w:pPr>
        <w:ind w:firstLineChars="0" w:firstLine="600"/>
      </w:pPr>
      <w:r>
        <w:rPr>
          <w:rFonts w:ascii="仿宋" w:hAnsi="仿宋" w:hint="eastAsia"/>
          <w:szCs w:val="30"/>
        </w:rPr>
        <w:t>2019年9月24日（星期二）上午八点半开始接收申报材料。</w:t>
      </w:r>
    </w:p>
    <w:p w:rsidR="005F6580" w:rsidRDefault="000F5093">
      <w:pPr>
        <w:ind w:firstLine="600"/>
        <w:rPr>
          <w:rFonts w:ascii="仿宋" w:hAnsi="仿宋"/>
          <w:szCs w:val="30"/>
        </w:rPr>
      </w:pPr>
      <w:r>
        <w:rPr>
          <w:rFonts w:ascii="仿宋" w:hAnsi="仿宋" w:hint="eastAsia"/>
          <w:szCs w:val="30"/>
        </w:rPr>
        <w:t>（一）递交截止时间：2019年9月24日（星期二）上午十点</w:t>
      </w:r>
    </w:p>
    <w:p w:rsidR="005F6580" w:rsidRDefault="000F5093">
      <w:pPr>
        <w:ind w:firstLine="600"/>
        <w:rPr>
          <w:rFonts w:ascii="仿宋" w:hAnsi="仿宋"/>
          <w:szCs w:val="30"/>
        </w:rPr>
      </w:pPr>
      <w:r>
        <w:rPr>
          <w:rFonts w:ascii="仿宋" w:hAnsi="仿宋" w:hint="eastAsia"/>
          <w:szCs w:val="30"/>
        </w:rPr>
        <w:t>（二）地点：上海市长宁区天山路1800号（近中山西路）</w:t>
      </w:r>
    </w:p>
    <w:p w:rsidR="005F6580" w:rsidRDefault="000F5093">
      <w:pPr>
        <w:ind w:firstLineChars="800" w:firstLine="2400"/>
        <w:rPr>
          <w:rFonts w:ascii="仿宋" w:hAnsi="仿宋"/>
          <w:szCs w:val="30"/>
        </w:rPr>
      </w:pPr>
      <w:r>
        <w:rPr>
          <w:rFonts w:ascii="仿宋" w:hAnsi="仿宋" w:hint="eastAsia"/>
          <w:szCs w:val="30"/>
        </w:rPr>
        <w:t>6号楼一楼</w:t>
      </w:r>
    </w:p>
    <w:p w:rsidR="005F6580" w:rsidRDefault="000F5093">
      <w:pPr>
        <w:pStyle w:val="2"/>
        <w:ind w:firstLine="600"/>
      </w:pPr>
      <w:bookmarkStart w:id="15" w:name="_Toc17748582"/>
      <w:bookmarkStart w:id="16" w:name="_Toc4254"/>
      <w:r>
        <w:rPr>
          <w:rFonts w:hint="eastAsia"/>
        </w:rPr>
        <w:t>七、申报信息公开时间和地点</w:t>
      </w:r>
      <w:bookmarkEnd w:id="15"/>
      <w:bookmarkEnd w:id="16"/>
    </w:p>
    <w:p w:rsidR="005F6580" w:rsidRDefault="000F5093">
      <w:pPr>
        <w:ind w:firstLine="600"/>
        <w:rPr>
          <w:rFonts w:ascii="仿宋" w:hAnsi="仿宋"/>
          <w:szCs w:val="30"/>
        </w:rPr>
      </w:pPr>
      <w:r>
        <w:rPr>
          <w:rFonts w:ascii="仿宋" w:hAnsi="仿宋" w:hint="eastAsia"/>
          <w:szCs w:val="30"/>
        </w:rPr>
        <w:t>（一）时间：2019年9月24日（星期二）上午十点</w:t>
      </w:r>
    </w:p>
    <w:p w:rsidR="005F6580" w:rsidRDefault="000F5093">
      <w:pPr>
        <w:ind w:firstLine="600"/>
        <w:rPr>
          <w:rFonts w:ascii="仿宋" w:hAnsi="仿宋"/>
          <w:szCs w:val="30"/>
        </w:rPr>
      </w:pPr>
      <w:r>
        <w:rPr>
          <w:rFonts w:ascii="仿宋" w:hAnsi="仿宋" w:hint="eastAsia"/>
          <w:szCs w:val="30"/>
        </w:rPr>
        <w:t>（二）地点：上海市长宁区天山路1800号（近中山西路）</w:t>
      </w:r>
    </w:p>
    <w:p w:rsidR="005F6580" w:rsidRDefault="000F5093">
      <w:pPr>
        <w:ind w:firstLineChars="800" w:firstLine="2400"/>
        <w:rPr>
          <w:rFonts w:ascii="仿宋" w:hAnsi="仿宋"/>
          <w:szCs w:val="30"/>
        </w:rPr>
      </w:pPr>
      <w:r>
        <w:rPr>
          <w:rFonts w:ascii="仿宋" w:hAnsi="仿宋" w:hint="eastAsia"/>
          <w:szCs w:val="30"/>
        </w:rPr>
        <w:t>6号楼一楼</w:t>
      </w:r>
    </w:p>
    <w:p w:rsidR="005F6580" w:rsidRDefault="000F5093">
      <w:pPr>
        <w:pStyle w:val="2"/>
        <w:ind w:firstLine="600"/>
      </w:pPr>
      <w:bookmarkStart w:id="17" w:name="_Toc17748583"/>
      <w:bookmarkStart w:id="18" w:name="_Toc24445"/>
      <w:r>
        <w:rPr>
          <w:rFonts w:hint="eastAsia"/>
        </w:rPr>
        <w:t>八、供应地区确认时间和地点</w:t>
      </w:r>
      <w:bookmarkEnd w:id="17"/>
      <w:bookmarkEnd w:id="18"/>
    </w:p>
    <w:p w:rsidR="005F6580" w:rsidRDefault="000F5093">
      <w:pPr>
        <w:ind w:firstLine="600"/>
        <w:rPr>
          <w:rFonts w:ascii="仿宋" w:hAnsi="仿宋"/>
          <w:szCs w:val="30"/>
        </w:rPr>
      </w:pPr>
      <w:r>
        <w:rPr>
          <w:rFonts w:ascii="仿宋" w:hAnsi="仿宋" w:hint="eastAsia"/>
          <w:szCs w:val="30"/>
        </w:rPr>
        <w:t>（一）时间：2019年9月24日（星期二）下午两点</w:t>
      </w:r>
    </w:p>
    <w:p w:rsidR="005F6580" w:rsidRDefault="000F5093">
      <w:pPr>
        <w:ind w:firstLine="600"/>
        <w:rPr>
          <w:rFonts w:ascii="仿宋" w:hAnsi="仿宋"/>
          <w:szCs w:val="30"/>
        </w:rPr>
      </w:pPr>
      <w:r>
        <w:rPr>
          <w:rFonts w:ascii="仿宋" w:hAnsi="仿宋" w:hint="eastAsia"/>
          <w:szCs w:val="30"/>
        </w:rPr>
        <w:t>（二）地点：上海市长宁区天山路1800号（近中山西路）</w:t>
      </w:r>
    </w:p>
    <w:p w:rsidR="005F6580" w:rsidRDefault="000F5093">
      <w:pPr>
        <w:ind w:firstLineChars="800" w:firstLine="2400"/>
        <w:rPr>
          <w:rFonts w:ascii="仿宋" w:hAnsi="仿宋"/>
          <w:szCs w:val="30"/>
        </w:rPr>
      </w:pPr>
      <w:r>
        <w:rPr>
          <w:rFonts w:ascii="仿宋" w:hAnsi="仿宋" w:hint="eastAsia"/>
          <w:szCs w:val="30"/>
        </w:rPr>
        <w:t>6号楼二楼</w:t>
      </w:r>
    </w:p>
    <w:p w:rsidR="005F6580" w:rsidRDefault="000F5093">
      <w:pPr>
        <w:pStyle w:val="2"/>
        <w:ind w:firstLine="600"/>
      </w:pPr>
      <w:bookmarkStart w:id="19" w:name="_Toc17748584"/>
      <w:bookmarkStart w:id="20" w:name="_Toc28009"/>
      <w:r>
        <w:rPr>
          <w:rFonts w:hint="eastAsia"/>
        </w:rPr>
        <w:t>九、咨询联系方式</w:t>
      </w:r>
      <w:bookmarkEnd w:id="19"/>
      <w:bookmarkEnd w:id="20"/>
    </w:p>
    <w:p w:rsidR="005F6580" w:rsidRDefault="000F5093">
      <w:pPr>
        <w:ind w:firstLine="600"/>
        <w:rPr>
          <w:rFonts w:ascii="仿宋" w:hAnsi="仿宋"/>
          <w:szCs w:val="30"/>
        </w:rPr>
      </w:pPr>
      <w:r>
        <w:rPr>
          <w:rFonts w:ascii="仿宋" w:hAnsi="仿宋" w:hint="eastAsia"/>
          <w:szCs w:val="30"/>
        </w:rPr>
        <w:t>（一）电话：021-31773278、021-31773265</w:t>
      </w:r>
    </w:p>
    <w:p w:rsidR="005F6580" w:rsidRDefault="000F5093">
      <w:pPr>
        <w:ind w:firstLine="600"/>
        <w:rPr>
          <w:rFonts w:ascii="仿宋" w:hAnsi="仿宋"/>
          <w:szCs w:val="30"/>
        </w:rPr>
      </w:pPr>
      <w:r>
        <w:rPr>
          <w:rFonts w:ascii="仿宋" w:hAnsi="仿宋" w:hint="eastAsia"/>
          <w:szCs w:val="30"/>
        </w:rPr>
        <w:t>（二）</w:t>
      </w:r>
      <w:r>
        <w:rPr>
          <w:rFonts w:ascii="仿宋" w:hAnsi="仿宋"/>
          <w:szCs w:val="30"/>
        </w:rPr>
        <w:t>传真</w:t>
      </w:r>
      <w:r>
        <w:rPr>
          <w:rFonts w:ascii="仿宋" w:hAnsi="仿宋" w:hint="eastAsia"/>
          <w:szCs w:val="30"/>
        </w:rPr>
        <w:t>：021-31773270</w:t>
      </w:r>
    </w:p>
    <w:p w:rsidR="005F6580" w:rsidRDefault="000F5093">
      <w:pPr>
        <w:pStyle w:val="2"/>
        <w:ind w:firstLine="600"/>
      </w:pPr>
      <w:bookmarkStart w:id="21" w:name="_Toc17748585"/>
      <w:bookmarkStart w:id="22" w:name="_Toc15032"/>
      <w:r>
        <w:rPr>
          <w:rFonts w:hint="eastAsia"/>
        </w:rPr>
        <w:t>十、其他</w:t>
      </w:r>
      <w:bookmarkEnd w:id="21"/>
      <w:bookmarkEnd w:id="22"/>
    </w:p>
    <w:p w:rsidR="005F6580" w:rsidRDefault="000F5093">
      <w:pPr>
        <w:ind w:firstLine="600"/>
        <w:rPr>
          <w:rFonts w:ascii="仿宋" w:hAnsi="仿宋"/>
          <w:szCs w:val="30"/>
        </w:rPr>
      </w:pPr>
      <w:r>
        <w:rPr>
          <w:rFonts w:ascii="仿宋" w:hAnsi="仿宋" w:hint="eastAsia"/>
          <w:szCs w:val="30"/>
        </w:rPr>
        <w:t>（一）联采办已通过自我审查的方式开展公平竞争审查，本次集中采购相关文件不具有排除、限制竞争效果。</w:t>
      </w:r>
    </w:p>
    <w:p w:rsidR="005F6580" w:rsidRDefault="000F5093">
      <w:pPr>
        <w:ind w:firstLine="600"/>
        <w:rPr>
          <w:rFonts w:ascii="仿宋" w:hAnsi="仿宋"/>
          <w:szCs w:val="30"/>
        </w:rPr>
      </w:pPr>
      <w:r>
        <w:rPr>
          <w:rFonts w:ascii="仿宋" w:hAnsi="仿宋" w:hint="eastAsia"/>
          <w:szCs w:val="30"/>
        </w:rPr>
        <w:br w:type="page"/>
      </w:r>
    </w:p>
    <w:p w:rsidR="005F6580" w:rsidRDefault="000F5093">
      <w:pPr>
        <w:ind w:firstLine="600"/>
        <w:rPr>
          <w:rFonts w:ascii="仿宋" w:hAnsi="仿宋"/>
          <w:szCs w:val="30"/>
        </w:rPr>
      </w:pPr>
      <w:r>
        <w:rPr>
          <w:rFonts w:ascii="仿宋" w:hAnsi="仿宋" w:hint="eastAsia"/>
          <w:szCs w:val="30"/>
        </w:rPr>
        <w:lastRenderedPageBreak/>
        <w:t>（二）各联盟地区按扩大集中采购覆盖范围工作要求，就购销协议、药品配送、质量检测、未中选品种价格调整、医保支付标准等事项发布补充文件。</w:t>
      </w:r>
    </w:p>
    <w:p w:rsidR="005F6580" w:rsidRDefault="000F5093">
      <w:pPr>
        <w:spacing w:after="160"/>
        <w:ind w:firstLineChars="0" w:firstLine="0"/>
        <w:jc w:val="center"/>
        <w:rPr>
          <w:rFonts w:ascii="仿宋" w:hAnsi="仿宋" w:cs="黑体"/>
          <w:spacing w:val="-20"/>
          <w:szCs w:val="30"/>
        </w:rPr>
      </w:pPr>
      <w:r>
        <w:rPr>
          <w:rFonts w:ascii="仿宋" w:hAnsi="仿宋"/>
          <w:szCs w:val="30"/>
        </w:rPr>
        <w:br w:type="page"/>
      </w:r>
      <w:bookmarkStart w:id="23" w:name="_Toc31109"/>
      <w:bookmarkStart w:id="24" w:name="_Toc17748586"/>
      <w:r>
        <w:rPr>
          <w:rStyle w:val="1Char"/>
          <w:rFonts w:ascii="仿宋" w:hAnsi="仿宋" w:hint="eastAsia"/>
          <w:szCs w:val="22"/>
        </w:rPr>
        <w:lastRenderedPageBreak/>
        <w:t>第二部分 申报企业须知</w:t>
      </w:r>
      <w:bookmarkEnd w:id="23"/>
      <w:bookmarkEnd w:id="24"/>
    </w:p>
    <w:p w:rsidR="005F6580" w:rsidRDefault="000F5093">
      <w:pPr>
        <w:pStyle w:val="2"/>
        <w:ind w:firstLine="600"/>
      </w:pPr>
      <w:bookmarkStart w:id="25" w:name="_Toc25891"/>
      <w:bookmarkStart w:id="26" w:name="_Toc17748587"/>
      <w:r>
        <w:rPr>
          <w:rFonts w:hint="eastAsia"/>
        </w:rPr>
        <w:t>一、集中采购当事人</w:t>
      </w:r>
      <w:bookmarkEnd w:id="25"/>
      <w:bookmarkEnd w:id="26"/>
    </w:p>
    <w:p w:rsidR="005F6580" w:rsidRDefault="000F5093">
      <w:pPr>
        <w:pStyle w:val="3"/>
        <w:ind w:firstLine="600"/>
      </w:pPr>
      <w:bookmarkStart w:id="27" w:name="_Toc5548"/>
      <w:r>
        <w:rPr>
          <w:rFonts w:hint="eastAsia"/>
        </w:rPr>
        <w:t>1.</w:t>
      </w:r>
      <w:r>
        <w:rPr>
          <w:rFonts w:hint="eastAsia"/>
        </w:rPr>
        <w:t>申报企业</w:t>
      </w:r>
      <w:bookmarkEnd w:id="27"/>
    </w:p>
    <w:p w:rsidR="005F6580" w:rsidRDefault="000F5093">
      <w:pPr>
        <w:snapToGrid w:val="0"/>
        <w:ind w:firstLine="600"/>
        <w:rPr>
          <w:rFonts w:ascii="仿宋" w:hAnsi="仿宋"/>
          <w:szCs w:val="30"/>
        </w:rPr>
      </w:pPr>
      <w:r>
        <w:rPr>
          <w:rFonts w:ascii="仿宋" w:hAnsi="仿宋" w:hint="eastAsia"/>
          <w:szCs w:val="30"/>
        </w:rPr>
        <w:t>1</w:t>
      </w:r>
      <w:r>
        <w:rPr>
          <w:rFonts w:ascii="仿宋" w:hAnsi="仿宋"/>
          <w:szCs w:val="30"/>
        </w:rPr>
        <w:t>.1</w:t>
      </w:r>
      <w:r>
        <w:rPr>
          <w:rFonts w:ascii="仿宋" w:hAnsi="仿宋" w:hint="eastAsia"/>
          <w:szCs w:val="30"/>
        </w:rPr>
        <w:t>申报企业参加药品集中采购活动应当具备以下条件：</w:t>
      </w:r>
    </w:p>
    <w:p w:rsidR="005F6580" w:rsidRDefault="000F5093">
      <w:pPr>
        <w:snapToGrid w:val="0"/>
        <w:ind w:firstLine="600"/>
        <w:rPr>
          <w:rFonts w:ascii="仿宋" w:hAnsi="仿宋"/>
          <w:szCs w:val="30"/>
        </w:rPr>
      </w:pPr>
      <w:r>
        <w:rPr>
          <w:rFonts w:ascii="仿宋" w:hAnsi="仿宋" w:hint="eastAsia"/>
          <w:szCs w:val="30"/>
        </w:rPr>
        <w:t>（1）具有履行协议必须具备的能力；</w:t>
      </w:r>
    </w:p>
    <w:p w:rsidR="005F6580" w:rsidRDefault="000F5093">
      <w:pPr>
        <w:snapToGrid w:val="0"/>
        <w:ind w:firstLine="600"/>
        <w:rPr>
          <w:rFonts w:ascii="仿宋" w:hAnsi="仿宋"/>
          <w:szCs w:val="30"/>
        </w:rPr>
      </w:pPr>
      <w:r>
        <w:rPr>
          <w:rFonts w:ascii="仿宋" w:hAnsi="仿宋" w:hint="eastAsia"/>
          <w:szCs w:val="30"/>
        </w:rPr>
        <w:t>（2）参加本次集中采购活动前两年内，在药品生产活动中无严重违法记录；</w:t>
      </w:r>
    </w:p>
    <w:p w:rsidR="005F6580" w:rsidRDefault="000F5093">
      <w:pPr>
        <w:snapToGrid w:val="0"/>
        <w:ind w:firstLine="600"/>
        <w:rPr>
          <w:rFonts w:ascii="仿宋" w:hAnsi="仿宋"/>
          <w:szCs w:val="30"/>
        </w:rPr>
      </w:pPr>
      <w:r>
        <w:rPr>
          <w:rFonts w:ascii="仿宋" w:hAnsi="仿宋" w:hint="eastAsia"/>
          <w:szCs w:val="30"/>
        </w:rPr>
        <w:t>（3）必须对药品的质量负责，一旦中选，作为供应保障的第一责任人，应及时、足量按要求组织生产，并向配送企业发送药品，满足医疗机构临床用药需求。</w:t>
      </w:r>
    </w:p>
    <w:p w:rsidR="005F6580" w:rsidRDefault="000F5093">
      <w:pPr>
        <w:snapToGrid w:val="0"/>
        <w:ind w:firstLine="600"/>
        <w:rPr>
          <w:rFonts w:ascii="仿宋" w:hAnsi="仿宋"/>
          <w:szCs w:val="30"/>
        </w:rPr>
      </w:pPr>
      <w:r>
        <w:rPr>
          <w:rFonts w:ascii="仿宋" w:hAnsi="仿宋" w:hint="eastAsia"/>
          <w:szCs w:val="30"/>
        </w:rPr>
        <w:t>1</w:t>
      </w:r>
      <w:r>
        <w:rPr>
          <w:rFonts w:ascii="仿宋" w:hAnsi="仿宋"/>
          <w:szCs w:val="30"/>
        </w:rPr>
        <w:t>.</w:t>
      </w:r>
      <w:r>
        <w:rPr>
          <w:rFonts w:ascii="仿宋" w:hAnsi="仿宋" w:hint="eastAsia"/>
          <w:szCs w:val="30"/>
        </w:rPr>
        <w:t>2申报企业应按照采购文件的要求编制申报材料，申报材料应对采购文件提出的要求和条件做出响应。</w:t>
      </w:r>
    </w:p>
    <w:p w:rsidR="005F6580" w:rsidRDefault="000F5093">
      <w:pPr>
        <w:pStyle w:val="3"/>
        <w:ind w:firstLine="600"/>
      </w:pPr>
      <w:bookmarkStart w:id="28" w:name="_Toc10134"/>
      <w:r>
        <w:rPr>
          <w:rFonts w:hint="eastAsia"/>
        </w:rPr>
        <w:t>2.</w:t>
      </w:r>
      <w:r>
        <w:rPr>
          <w:rFonts w:hint="eastAsia"/>
        </w:rPr>
        <w:t>其他要求</w:t>
      </w:r>
      <w:bookmarkEnd w:id="28"/>
    </w:p>
    <w:p w:rsidR="005F6580" w:rsidRDefault="000F5093">
      <w:pPr>
        <w:snapToGrid w:val="0"/>
        <w:ind w:firstLine="600"/>
        <w:rPr>
          <w:rFonts w:ascii="仿宋" w:hAnsi="仿宋"/>
          <w:szCs w:val="30"/>
        </w:rPr>
      </w:pPr>
      <w:r>
        <w:rPr>
          <w:rFonts w:ascii="仿宋" w:hAnsi="仿宋" w:hint="eastAsia"/>
          <w:szCs w:val="30"/>
        </w:rPr>
        <w:t>2.1若申报企业明显不具备申报资格中规定必须满足的全部要求，或涉嫌不如实提供证明材料的，一经确认，联采办将不接受其申报；情节严重的，取消该企业生产的所有药品在采购周期内联盟</w:t>
      </w:r>
      <w:r>
        <w:rPr>
          <w:rFonts w:ascii="仿宋" w:hAnsi="仿宋"/>
          <w:szCs w:val="30"/>
        </w:rPr>
        <w:t>地区</w:t>
      </w:r>
      <w:r>
        <w:rPr>
          <w:rFonts w:ascii="仿宋" w:hAnsi="仿宋" w:hint="eastAsia"/>
          <w:szCs w:val="30"/>
        </w:rPr>
        <w:t>药品采购活动的参与资格。</w:t>
      </w:r>
    </w:p>
    <w:p w:rsidR="005F6580" w:rsidRDefault="000F5093">
      <w:pPr>
        <w:snapToGrid w:val="0"/>
        <w:ind w:firstLine="600"/>
        <w:rPr>
          <w:rFonts w:ascii="仿宋" w:hAnsi="仿宋"/>
          <w:szCs w:val="30"/>
        </w:rPr>
      </w:pPr>
      <w:r>
        <w:rPr>
          <w:rFonts w:ascii="仿宋" w:hAnsi="仿宋" w:hint="eastAsia"/>
          <w:szCs w:val="30"/>
        </w:rPr>
        <w:t>2.2企业在参加本次集中采购活动前两年内，不存在因申报品种质量等问题被省级（含）以上药品监督管理部门处罚过的情况；申报品种不存在省级（含）以上药品监督管理部门质量检验不合格情况（其中仿制药指按通过国家药品监督管理局仿制药质量和疗效一致性评价的要求生产并上市后的不合格情况）。</w:t>
      </w:r>
    </w:p>
    <w:p w:rsidR="005F6580" w:rsidRDefault="000F5093">
      <w:pPr>
        <w:snapToGrid w:val="0"/>
        <w:ind w:firstLine="600"/>
        <w:rPr>
          <w:rFonts w:ascii="仿宋" w:hAnsi="仿宋"/>
          <w:szCs w:val="30"/>
        </w:rPr>
      </w:pPr>
      <w:r>
        <w:rPr>
          <w:rFonts w:ascii="仿宋" w:hAnsi="仿宋" w:hint="eastAsia"/>
          <w:szCs w:val="30"/>
        </w:rPr>
        <w:t>2.3按照</w:t>
      </w:r>
      <w:r>
        <w:rPr>
          <w:rFonts w:ascii="仿宋" w:hAnsi="仿宋"/>
          <w:szCs w:val="30"/>
        </w:rPr>
        <w:t>本次</w:t>
      </w:r>
      <w:r>
        <w:rPr>
          <w:rFonts w:ascii="仿宋" w:hAnsi="仿宋" w:hint="eastAsia"/>
          <w:szCs w:val="30"/>
        </w:rPr>
        <w:t>集中采购供应的药品，原则上应是临床常用包装。</w:t>
      </w:r>
    </w:p>
    <w:p w:rsidR="005F6580" w:rsidRDefault="000F5093">
      <w:pPr>
        <w:snapToGrid w:val="0"/>
        <w:ind w:firstLine="600"/>
        <w:rPr>
          <w:rFonts w:ascii="仿宋" w:hAnsi="仿宋"/>
          <w:szCs w:val="30"/>
        </w:rPr>
      </w:pPr>
      <w:r>
        <w:rPr>
          <w:rFonts w:ascii="仿宋" w:hAnsi="仿宋" w:hint="eastAsia"/>
          <w:szCs w:val="30"/>
        </w:rPr>
        <w:lastRenderedPageBreak/>
        <w:t>2.4联采办可根据工作需要对拟中选企业的药品生产及拟中选药品质量进行调查（调查形式根据实际情况确定），拟中选企业应予以积极配合。</w:t>
      </w:r>
    </w:p>
    <w:p w:rsidR="005F6580" w:rsidRDefault="000F5093">
      <w:pPr>
        <w:snapToGrid w:val="0"/>
        <w:ind w:firstLine="600"/>
        <w:rPr>
          <w:rFonts w:ascii="仿宋" w:hAnsi="仿宋"/>
          <w:szCs w:val="30"/>
        </w:rPr>
      </w:pPr>
      <w:r>
        <w:rPr>
          <w:rFonts w:ascii="仿宋" w:hAnsi="仿宋" w:hint="eastAsia"/>
          <w:szCs w:val="30"/>
        </w:rPr>
        <w:t>2.5申报企业中选后，须按联盟地区要求签订购销协议。</w:t>
      </w:r>
    </w:p>
    <w:p w:rsidR="005F6580" w:rsidRDefault="000F5093">
      <w:pPr>
        <w:snapToGrid w:val="0"/>
        <w:ind w:firstLine="600"/>
        <w:rPr>
          <w:rFonts w:ascii="仿宋" w:hAnsi="仿宋"/>
          <w:szCs w:val="30"/>
        </w:rPr>
      </w:pPr>
      <w:r>
        <w:rPr>
          <w:rFonts w:ascii="仿宋" w:hAnsi="仿宋" w:hint="eastAsia"/>
          <w:szCs w:val="30"/>
        </w:rPr>
        <w:t>2.6中选药品在履行协议中如遇国家</w:t>
      </w:r>
      <w:r>
        <w:rPr>
          <w:rFonts w:ascii="仿宋" w:hAnsi="仿宋"/>
          <w:szCs w:val="30"/>
        </w:rPr>
        <w:t>政策调整或</w:t>
      </w:r>
      <w:r>
        <w:rPr>
          <w:rFonts w:ascii="仿宋" w:hAnsi="仿宋" w:hint="eastAsia"/>
          <w:szCs w:val="30"/>
        </w:rPr>
        <w:t>不可抗力，致使直接影响协议履行的，由签订购销协议中的各方协商解决。</w:t>
      </w:r>
    </w:p>
    <w:p w:rsidR="005F6580" w:rsidRDefault="000F5093">
      <w:pPr>
        <w:snapToGrid w:val="0"/>
        <w:ind w:firstLine="600"/>
        <w:rPr>
          <w:rFonts w:ascii="仿宋" w:hAnsi="仿宋"/>
          <w:szCs w:val="30"/>
        </w:rPr>
      </w:pPr>
      <w:r>
        <w:rPr>
          <w:rFonts w:ascii="仿宋" w:hAnsi="仿宋" w:hint="eastAsia"/>
          <w:szCs w:val="30"/>
        </w:rPr>
        <w:t>2.7</w:t>
      </w:r>
      <w:r w:rsidR="006452ED">
        <w:rPr>
          <w:rFonts w:ascii="仿宋" w:hAnsi="仿宋" w:hint="eastAsia"/>
          <w:szCs w:val="30"/>
        </w:rPr>
        <w:t>申报材料中涉及到的证书、证明材料等，必须在申报信息公开当</w:t>
      </w:r>
      <w:r>
        <w:rPr>
          <w:rFonts w:ascii="仿宋" w:hAnsi="仿宋" w:hint="eastAsia"/>
          <w:szCs w:val="30"/>
        </w:rPr>
        <w:t>日仍在有效期内。</w:t>
      </w:r>
    </w:p>
    <w:p w:rsidR="005F6580" w:rsidRDefault="000F5093">
      <w:pPr>
        <w:pStyle w:val="2"/>
        <w:ind w:firstLine="600"/>
      </w:pPr>
      <w:bookmarkStart w:id="29" w:name="_Toc17748588"/>
      <w:r>
        <w:rPr>
          <w:rFonts w:hint="eastAsia"/>
        </w:rPr>
        <w:t>二、申报材料编制</w:t>
      </w:r>
      <w:bookmarkEnd w:id="29"/>
    </w:p>
    <w:p w:rsidR="005F6580" w:rsidRDefault="000F5093">
      <w:pPr>
        <w:pStyle w:val="3"/>
        <w:ind w:firstLine="600"/>
      </w:pPr>
      <w:bookmarkStart w:id="30" w:name="_Toc20023"/>
      <w:r>
        <w:rPr>
          <w:rFonts w:hint="eastAsia"/>
        </w:rPr>
        <w:t>3.</w:t>
      </w:r>
      <w:r>
        <w:rPr>
          <w:rFonts w:hint="eastAsia"/>
        </w:rPr>
        <w:t>编制要求</w:t>
      </w:r>
      <w:bookmarkEnd w:id="30"/>
    </w:p>
    <w:p w:rsidR="005F6580" w:rsidRDefault="000F5093">
      <w:pPr>
        <w:snapToGrid w:val="0"/>
        <w:ind w:firstLine="600"/>
        <w:rPr>
          <w:rFonts w:ascii="仿宋" w:hAnsi="仿宋"/>
          <w:szCs w:val="30"/>
        </w:rPr>
      </w:pPr>
      <w:r>
        <w:rPr>
          <w:rFonts w:ascii="仿宋" w:hAnsi="仿宋" w:hint="eastAsia"/>
          <w:szCs w:val="30"/>
        </w:rPr>
        <w:t>申报企业应仔细阅读采购文件中所有的内容，按采购文件的要求提供申报材料，并保证所提供的全部材料真实有效。如果申报企业</w:t>
      </w:r>
      <w:r w:rsidR="006452ED">
        <w:rPr>
          <w:rFonts w:ascii="仿宋" w:hAnsi="仿宋" w:hint="eastAsia"/>
          <w:szCs w:val="30"/>
        </w:rPr>
        <w:t>没有按照采购文件的要求提交完整材料，或者申报材料没有对采购文件做</w:t>
      </w:r>
      <w:r>
        <w:rPr>
          <w:rFonts w:ascii="仿宋" w:hAnsi="仿宋" w:hint="eastAsia"/>
          <w:szCs w:val="30"/>
        </w:rPr>
        <w:t>出响应，或者申报材料内容不实等，由此影响中选结果的由申报企业负责。</w:t>
      </w:r>
    </w:p>
    <w:p w:rsidR="005F6580" w:rsidRDefault="000F5093">
      <w:pPr>
        <w:pStyle w:val="3"/>
        <w:ind w:firstLine="600"/>
      </w:pPr>
      <w:bookmarkStart w:id="31" w:name="_Toc12385"/>
      <w:r>
        <w:rPr>
          <w:rFonts w:hint="eastAsia"/>
        </w:rPr>
        <w:t>4.</w:t>
      </w:r>
      <w:r>
        <w:rPr>
          <w:rFonts w:hint="eastAsia"/>
        </w:rPr>
        <w:t>申报语言、药品名称表示、药品规格表示和计量单位</w:t>
      </w:r>
      <w:bookmarkEnd w:id="31"/>
    </w:p>
    <w:p w:rsidR="005F6580" w:rsidRDefault="000F5093">
      <w:pPr>
        <w:snapToGrid w:val="0"/>
        <w:ind w:firstLine="600"/>
        <w:rPr>
          <w:rFonts w:ascii="仿宋" w:hAnsi="仿宋"/>
          <w:szCs w:val="30"/>
        </w:rPr>
      </w:pPr>
      <w:r>
        <w:rPr>
          <w:rFonts w:ascii="仿宋" w:hAnsi="仿宋" w:hint="eastAsia"/>
          <w:szCs w:val="30"/>
        </w:rPr>
        <w:t>4.1申报企业与联采办就申报递交的材料、交换的文件和来往信件，一律以中文书写。</w:t>
      </w:r>
    </w:p>
    <w:p w:rsidR="005F6580" w:rsidRDefault="000F5093">
      <w:pPr>
        <w:snapToGrid w:val="0"/>
        <w:ind w:firstLine="600"/>
        <w:rPr>
          <w:rFonts w:ascii="仿宋" w:hAnsi="仿宋"/>
          <w:szCs w:val="30"/>
        </w:rPr>
      </w:pPr>
      <w:r>
        <w:rPr>
          <w:rFonts w:ascii="仿宋" w:hAnsi="仿宋" w:hint="eastAsia"/>
          <w:szCs w:val="30"/>
        </w:rPr>
        <w:t>4.2除申报材料中对技术规格另有规定外，应使用中华人民共和国法定计量单位和有关部门规定的药品规格表示方法。</w:t>
      </w:r>
    </w:p>
    <w:p w:rsidR="005F6580" w:rsidRDefault="000F5093">
      <w:pPr>
        <w:pStyle w:val="3"/>
        <w:ind w:firstLine="600"/>
      </w:pPr>
      <w:bookmarkStart w:id="32" w:name="_Toc1581"/>
      <w:r>
        <w:rPr>
          <w:rFonts w:hint="eastAsia"/>
        </w:rPr>
        <w:t>5.</w:t>
      </w:r>
      <w:r>
        <w:rPr>
          <w:rFonts w:hint="eastAsia"/>
        </w:rPr>
        <w:t>纸质申报材料的构成和装订顺序</w:t>
      </w:r>
      <w:bookmarkEnd w:id="32"/>
    </w:p>
    <w:p w:rsidR="005F6580" w:rsidRDefault="000F5093">
      <w:pPr>
        <w:snapToGrid w:val="0"/>
        <w:ind w:firstLine="600"/>
        <w:rPr>
          <w:rFonts w:ascii="仿宋" w:hAnsi="仿宋"/>
          <w:szCs w:val="30"/>
        </w:rPr>
      </w:pPr>
      <w:r>
        <w:rPr>
          <w:rFonts w:ascii="仿宋" w:hAnsi="仿宋" w:hint="eastAsia"/>
          <w:szCs w:val="30"/>
        </w:rPr>
        <w:t>5.1申报材料构成如下（每页均需加盖企业公章，或骑缝章）：</w:t>
      </w:r>
    </w:p>
    <w:p w:rsidR="005F6580" w:rsidRDefault="000F5093">
      <w:pPr>
        <w:snapToGrid w:val="0"/>
        <w:ind w:firstLine="600"/>
        <w:rPr>
          <w:rFonts w:ascii="仿宋" w:hAnsi="仿宋"/>
          <w:szCs w:val="30"/>
        </w:rPr>
      </w:pPr>
      <w:r>
        <w:rPr>
          <w:rFonts w:ascii="仿宋" w:hAnsi="仿宋" w:hint="eastAsia"/>
          <w:szCs w:val="30"/>
        </w:rPr>
        <w:t>（1）联盟地区药品集中采购申报函（附件1）；</w:t>
      </w:r>
    </w:p>
    <w:p w:rsidR="005F6580" w:rsidRDefault="000F5093">
      <w:pPr>
        <w:snapToGrid w:val="0"/>
        <w:ind w:firstLine="600"/>
        <w:rPr>
          <w:rFonts w:ascii="仿宋" w:hAnsi="仿宋"/>
          <w:szCs w:val="30"/>
        </w:rPr>
      </w:pPr>
      <w:r>
        <w:rPr>
          <w:rFonts w:ascii="仿宋" w:hAnsi="仿宋" w:hint="eastAsia"/>
          <w:szCs w:val="30"/>
        </w:rPr>
        <w:lastRenderedPageBreak/>
        <w:t>（2）法定代表人授权书（附件2）；</w:t>
      </w:r>
    </w:p>
    <w:p w:rsidR="005F6580" w:rsidRDefault="000F5093">
      <w:pPr>
        <w:snapToGrid w:val="0"/>
        <w:ind w:firstLine="600"/>
        <w:rPr>
          <w:rFonts w:ascii="仿宋" w:hAnsi="仿宋"/>
          <w:szCs w:val="30"/>
        </w:rPr>
      </w:pPr>
      <w:r>
        <w:rPr>
          <w:rFonts w:ascii="仿宋" w:hAnsi="仿宋" w:hint="eastAsia"/>
          <w:szCs w:val="30"/>
        </w:rPr>
        <w:t>（3）药品申报企业承诺函（附件3）；</w:t>
      </w:r>
    </w:p>
    <w:p w:rsidR="005F6580" w:rsidRDefault="000F5093">
      <w:pPr>
        <w:snapToGrid w:val="0"/>
        <w:ind w:firstLine="600"/>
        <w:rPr>
          <w:rFonts w:ascii="仿宋" w:hAnsi="仿宋"/>
          <w:szCs w:val="30"/>
        </w:rPr>
      </w:pPr>
      <w:r>
        <w:rPr>
          <w:rFonts w:ascii="仿宋" w:hAnsi="仿宋" w:hint="eastAsia"/>
          <w:szCs w:val="30"/>
        </w:rPr>
        <w:t>（4）申报信息一览表（附件4）；</w:t>
      </w:r>
    </w:p>
    <w:p w:rsidR="005F6580" w:rsidRDefault="000F5093">
      <w:pPr>
        <w:snapToGrid w:val="0"/>
        <w:ind w:firstLine="600"/>
        <w:rPr>
          <w:rFonts w:ascii="仿宋" w:hAnsi="仿宋"/>
          <w:szCs w:val="30"/>
        </w:rPr>
      </w:pPr>
      <w:r>
        <w:rPr>
          <w:rFonts w:ascii="仿宋" w:hAnsi="仿宋" w:hint="eastAsia"/>
          <w:szCs w:val="30"/>
        </w:rPr>
        <w:t>（5）药品符合邀请函申报要求的相关证明材料；</w:t>
      </w:r>
    </w:p>
    <w:p w:rsidR="005F6580" w:rsidRDefault="000F5093">
      <w:pPr>
        <w:snapToGrid w:val="0"/>
        <w:ind w:firstLine="600"/>
        <w:rPr>
          <w:rFonts w:ascii="仿宋" w:hAnsi="仿宋"/>
          <w:szCs w:val="30"/>
        </w:rPr>
      </w:pPr>
      <w:r>
        <w:rPr>
          <w:rFonts w:ascii="仿宋" w:hAnsi="仿宋" w:hint="eastAsia"/>
          <w:szCs w:val="30"/>
        </w:rPr>
        <w:t>（6）企业资质的相关证明材料（如营业执照等，申报多个品种只需制作一份）；</w:t>
      </w:r>
    </w:p>
    <w:p w:rsidR="005F6580" w:rsidRDefault="000F5093">
      <w:pPr>
        <w:snapToGrid w:val="0"/>
        <w:ind w:firstLine="600"/>
        <w:rPr>
          <w:rFonts w:ascii="仿宋" w:hAnsi="仿宋"/>
          <w:szCs w:val="30"/>
        </w:rPr>
      </w:pPr>
      <w:r>
        <w:rPr>
          <w:rFonts w:ascii="仿宋" w:hAnsi="仿宋" w:hint="eastAsia"/>
          <w:szCs w:val="30"/>
        </w:rPr>
        <w:t>（7）原料药自产说明材料（当原料药和制剂生产企业为同一法人时请提供</w:t>
      </w:r>
      <w:r w:rsidR="006452ED">
        <w:rPr>
          <w:rFonts w:ascii="仿宋" w:hAnsi="仿宋" w:hint="eastAsia"/>
          <w:szCs w:val="30"/>
        </w:rPr>
        <w:t>药品</w:t>
      </w:r>
      <w:r w:rsidR="006452ED">
        <w:rPr>
          <w:rFonts w:ascii="仿宋" w:hAnsi="仿宋"/>
          <w:szCs w:val="30"/>
        </w:rPr>
        <w:t>注册批件复印件</w:t>
      </w:r>
      <w:r>
        <w:rPr>
          <w:rFonts w:ascii="仿宋" w:hAnsi="仿宋" w:hint="eastAsia"/>
          <w:szCs w:val="30"/>
        </w:rPr>
        <w:t>）。</w:t>
      </w:r>
    </w:p>
    <w:p w:rsidR="005F6580" w:rsidRDefault="000F5093">
      <w:pPr>
        <w:snapToGrid w:val="0"/>
        <w:ind w:firstLine="600"/>
        <w:rPr>
          <w:rFonts w:ascii="仿宋" w:hAnsi="仿宋"/>
          <w:szCs w:val="30"/>
        </w:rPr>
      </w:pPr>
      <w:r>
        <w:rPr>
          <w:rFonts w:ascii="仿宋" w:hAnsi="仿宋" w:hint="eastAsia"/>
          <w:szCs w:val="30"/>
        </w:rPr>
        <w:t>5.2申报材料装订</w:t>
      </w:r>
    </w:p>
    <w:p w:rsidR="005F6580" w:rsidRDefault="000F5093">
      <w:pPr>
        <w:snapToGrid w:val="0"/>
        <w:ind w:firstLine="600"/>
        <w:rPr>
          <w:rFonts w:ascii="仿宋" w:hAnsi="仿宋"/>
          <w:szCs w:val="30"/>
        </w:rPr>
      </w:pPr>
      <w:r>
        <w:rPr>
          <w:rFonts w:ascii="仿宋" w:hAnsi="仿宋" w:hint="eastAsia"/>
          <w:szCs w:val="30"/>
        </w:rPr>
        <w:t>申报企业应将申报材料装订成册，列出“申报材料”目录。按采购文件中提供的申报材料格式要求用A4纸依顺序装订。</w:t>
      </w:r>
    </w:p>
    <w:p w:rsidR="005F6580" w:rsidRDefault="000F5093">
      <w:pPr>
        <w:pStyle w:val="3"/>
        <w:ind w:firstLine="600"/>
      </w:pPr>
      <w:bookmarkStart w:id="33" w:name="_Toc21661"/>
      <w:r>
        <w:rPr>
          <w:rFonts w:hint="eastAsia"/>
        </w:rPr>
        <w:t>6.</w:t>
      </w:r>
      <w:r>
        <w:rPr>
          <w:rFonts w:hint="eastAsia"/>
        </w:rPr>
        <w:t>申报报价</w:t>
      </w:r>
      <w:bookmarkEnd w:id="33"/>
    </w:p>
    <w:p w:rsidR="005F6580" w:rsidRDefault="000F5093">
      <w:pPr>
        <w:snapToGrid w:val="0"/>
        <w:ind w:firstLine="600"/>
        <w:rPr>
          <w:rFonts w:ascii="仿宋" w:hAnsi="仿宋"/>
          <w:szCs w:val="30"/>
        </w:rPr>
      </w:pPr>
      <w:r>
        <w:rPr>
          <w:rFonts w:ascii="仿宋" w:hAnsi="仿宋" w:hint="eastAsia"/>
          <w:szCs w:val="30"/>
        </w:rPr>
        <w:t>6.1申报价即申报企业的实际供应价，应包括税费、配送费等在内的所有费用。</w:t>
      </w:r>
    </w:p>
    <w:p w:rsidR="005F6580" w:rsidRDefault="000F5093">
      <w:pPr>
        <w:snapToGrid w:val="0"/>
        <w:ind w:firstLine="600"/>
        <w:rPr>
          <w:rFonts w:ascii="仿宋" w:hAnsi="仿宋"/>
          <w:szCs w:val="30"/>
        </w:rPr>
      </w:pPr>
      <w:r>
        <w:rPr>
          <w:rFonts w:ascii="仿宋" w:hAnsi="仿宋" w:hint="eastAsia"/>
          <w:szCs w:val="30"/>
        </w:rPr>
        <w:t>6.2申报企业须按主品规的最小采购单元（即最小零售包装，如盒）进行报价,同企业同品种主品规的申报价须符合现行药品差比价规则。申报企业须同时提供中选后符合申报条件的品种清单</w:t>
      </w:r>
      <w:r w:rsidR="004D742A">
        <w:rPr>
          <w:rFonts w:ascii="仿宋" w:hAnsi="仿宋" w:hint="eastAsia"/>
          <w:szCs w:val="30"/>
        </w:rPr>
        <w:t>，</w:t>
      </w:r>
      <w:r>
        <w:rPr>
          <w:rFonts w:ascii="仿宋" w:hAnsi="仿宋" w:hint="eastAsia"/>
          <w:szCs w:val="30"/>
        </w:rPr>
        <w:t>若中选，</w:t>
      </w:r>
      <w:r w:rsidR="004D742A">
        <w:rPr>
          <w:rFonts w:ascii="仿宋" w:hAnsi="仿宋" w:hint="eastAsia"/>
          <w:szCs w:val="30"/>
        </w:rPr>
        <w:t>相应</w:t>
      </w:r>
      <w:r>
        <w:rPr>
          <w:rFonts w:ascii="仿宋" w:hAnsi="仿宋" w:hint="eastAsia"/>
          <w:szCs w:val="30"/>
        </w:rPr>
        <w:t>采购价以主品规申报价作为基数按差比价规则计算确定。</w:t>
      </w:r>
    </w:p>
    <w:p w:rsidR="005F6580" w:rsidRDefault="000F5093">
      <w:pPr>
        <w:snapToGrid w:val="0"/>
        <w:ind w:firstLine="600"/>
        <w:rPr>
          <w:rFonts w:ascii="仿宋" w:hAnsi="仿宋"/>
          <w:szCs w:val="30"/>
        </w:rPr>
      </w:pPr>
      <w:r>
        <w:rPr>
          <w:rFonts w:ascii="仿宋" w:hAnsi="仿宋" w:hint="eastAsia"/>
          <w:szCs w:val="30"/>
        </w:rPr>
        <w:t>6.3申报企业均应以人民币（元）报价（小数点后保留两位）。</w:t>
      </w:r>
    </w:p>
    <w:p w:rsidR="005F6580" w:rsidRDefault="000F5093">
      <w:pPr>
        <w:snapToGrid w:val="0"/>
        <w:ind w:firstLine="600"/>
        <w:rPr>
          <w:rFonts w:ascii="仿宋" w:hAnsi="仿宋"/>
          <w:szCs w:val="30"/>
        </w:rPr>
      </w:pPr>
      <w:r>
        <w:rPr>
          <w:rFonts w:ascii="仿宋" w:hAnsi="仿宋" w:hint="eastAsia"/>
          <w:szCs w:val="30"/>
        </w:rPr>
        <w:t>6.4申报价不应高于“4+7城市药品集中采购（采购文件编号：GY-YD2018-1）”中选药品按现行药品差比价规则折算后的价格，且原则上不应高于本企业同品种2019年（截至7月31日）联盟地区省级集中采购最低价。</w:t>
      </w:r>
    </w:p>
    <w:p w:rsidR="005F6580" w:rsidRDefault="000F5093">
      <w:pPr>
        <w:pStyle w:val="3"/>
        <w:ind w:firstLine="600"/>
      </w:pPr>
      <w:bookmarkStart w:id="34" w:name="_Toc27587"/>
      <w:r>
        <w:rPr>
          <w:rFonts w:hint="eastAsia"/>
        </w:rPr>
        <w:lastRenderedPageBreak/>
        <w:t>7.</w:t>
      </w:r>
      <w:r>
        <w:rPr>
          <w:rFonts w:hint="eastAsia"/>
        </w:rPr>
        <w:t>申报材料的式样和签署</w:t>
      </w:r>
      <w:bookmarkEnd w:id="34"/>
    </w:p>
    <w:p w:rsidR="005F6580" w:rsidRDefault="000F5093">
      <w:pPr>
        <w:snapToGrid w:val="0"/>
        <w:ind w:firstLine="600"/>
        <w:rPr>
          <w:rFonts w:ascii="仿宋" w:hAnsi="仿宋"/>
          <w:szCs w:val="30"/>
        </w:rPr>
      </w:pPr>
      <w:r>
        <w:rPr>
          <w:rFonts w:ascii="仿宋" w:hAnsi="仿宋" w:hint="eastAsia"/>
          <w:szCs w:val="30"/>
        </w:rPr>
        <w:t>7</w:t>
      </w:r>
      <w:r>
        <w:rPr>
          <w:rFonts w:ascii="仿宋" w:hAnsi="仿宋"/>
          <w:szCs w:val="30"/>
        </w:rPr>
        <w:t>.1</w:t>
      </w:r>
      <w:r>
        <w:rPr>
          <w:rFonts w:ascii="仿宋" w:hAnsi="仿宋" w:hint="eastAsia"/>
          <w:szCs w:val="30"/>
        </w:rPr>
        <w:t>申报材料须打印或用不褪色书写工具书写，并由申报企业或经申报企业正式授权的代表签字或盖章。授权代表须将以书面形式出具的《法定代表人授权书》（附件2）附在申报材料中。</w:t>
      </w:r>
    </w:p>
    <w:p w:rsidR="005F6580" w:rsidRDefault="000F5093">
      <w:pPr>
        <w:snapToGrid w:val="0"/>
        <w:ind w:firstLine="600"/>
        <w:rPr>
          <w:rFonts w:ascii="仿宋" w:hAnsi="仿宋"/>
          <w:szCs w:val="30"/>
        </w:rPr>
      </w:pPr>
      <w:r>
        <w:rPr>
          <w:rFonts w:ascii="仿宋" w:hAnsi="仿宋" w:hint="eastAsia"/>
          <w:szCs w:val="30"/>
        </w:rPr>
        <w:t>7</w:t>
      </w:r>
      <w:r>
        <w:rPr>
          <w:rFonts w:ascii="仿宋" w:hAnsi="仿宋"/>
          <w:szCs w:val="30"/>
        </w:rPr>
        <w:t>.2</w:t>
      </w:r>
      <w:r>
        <w:rPr>
          <w:rFonts w:ascii="仿宋" w:hAnsi="仿宋" w:hint="eastAsia"/>
          <w:szCs w:val="30"/>
        </w:rPr>
        <w:t>除申报企业对差错处作必要修改外，申报企业不得行间插字、涂改或增删，如有修改错漏处，必须由申报企业或其授权代表签字或盖章。</w:t>
      </w:r>
    </w:p>
    <w:p w:rsidR="005F6580" w:rsidRDefault="000F5093">
      <w:pPr>
        <w:pStyle w:val="2"/>
        <w:ind w:firstLine="600"/>
      </w:pPr>
      <w:bookmarkStart w:id="35" w:name="_Toc17748589"/>
      <w:bookmarkStart w:id="36" w:name="_Toc2339"/>
      <w:r>
        <w:rPr>
          <w:rFonts w:hint="eastAsia"/>
        </w:rPr>
        <w:t>三、申报材料递交</w:t>
      </w:r>
      <w:bookmarkEnd w:id="35"/>
      <w:bookmarkEnd w:id="36"/>
    </w:p>
    <w:p w:rsidR="005F6580" w:rsidRDefault="000F5093">
      <w:pPr>
        <w:pStyle w:val="3"/>
        <w:ind w:firstLine="600"/>
      </w:pPr>
      <w:bookmarkStart w:id="37" w:name="_Toc2558"/>
      <w:r>
        <w:rPr>
          <w:rFonts w:hint="eastAsia"/>
        </w:rPr>
        <w:t>8.</w:t>
      </w:r>
      <w:r>
        <w:rPr>
          <w:rFonts w:hint="eastAsia"/>
        </w:rPr>
        <w:t>申报材料的封装和标记</w:t>
      </w:r>
      <w:bookmarkEnd w:id="37"/>
    </w:p>
    <w:p w:rsidR="005F6580" w:rsidRDefault="000F5093">
      <w:pPr>
        <w:snapToGrid w:val="0"/>
        <w:ind w:firstLine="600"/>
        <w:rPr>
          <w:rFonts w:ascii="仿宋" w:hAnsi="仿宋"/>
          <w:strike/>
          <w:szCs w:val="30"/>
        </w:rPr>
      </w:pPr>
      <w:r>
        <w:rPr>
          <w:rFonts w:ascii="仿宋" w:hAnsi="仿宋" w:hint="eastAsia"/>
          <w:szCs w:val="30"/>
        </w:rPr>
        <w:t>8.1申报企业应将申报信息一览表（</w:t>
      </w:r>
      <w:r>
        <w:rPr>
          <w:rFonts w:ascii="仿宋" w:hAnsi="仿宋"/>
          <w:szCs w:val="30"/>
        </w:rPr>
        <w:t>附件</w:t>
      </w:r>
      <w:r>
        <w:rPr>
          <w:rFonts w:ascii="仿宋" w:hAnsi="仿宋" w:hint="eastAsia"/>
          <w:szCs w:val="30"/>
        </w:rPr>
        <w:t>4）一式两份分别装入2个小信封密封，再将2个小信封共同装入1个</w:t>
      </w:r>
      <w:r>
        <w:rPr>
          <w:rFonts w:ascii="仿宋" w:hAnsi="仿宋"/>
          <w:szCs w:val="30"/>
        </w:rPr>
        <w:t>大信封，</w:t>
      </w:r>
      <w:r>
        <w:rPr>
          <w:rFonts w:ascii="仿宋" w:hAnsi="仿宋" w:hint="eastAsia"/>
          <w:szCs w:val="30"/>
        </w:rPr>
        <w:t>大信封</w:t>
      </w:r>
      <w:r>
        <w:rPr>
          <w:rFonts w:ascii="仿宋" w:hAnsi="仿宋"/>
          <w:szCs w:val="30"/>
        </w:rPr>
        <w:t>上标注“</w:t>
      </w:r>
      <w:r>
        <w:rPr>
          <w:rFonts w:ascii="仿宋" w:hAnsi="仿宋" w:hint="eastAsia"/>
          <w:szCs w:val="30"/>
        </w:rPr>
        <w:t>申报信息</w:t>
      </w:r>
      <w:r>
        <w:rPr>
          <w:rFonts w:ascii="仿宋" w:hAnsi="仿宋"/>
          <w:szCs w:val="30"/>
        </w:rPr>
        <w:t>一览表”</w:t>
      </w:r>
      <w:r>
        <w:rPr>
          <w:rFonts w:ascii="仿宋" w:hAnsi="仿宋" w:hint="eastAsia"/>
          <w:szCs w:val="30"/>
        </w:rPr>
        <w:t>字样并粘贴封面</w:t>
      </w:r>
      <w:r>
        <w:rPr>
          <w:rFonts w:ascii="仿宋" w:hAnsi="仿宋"/>
          <w:szCs w:val="30"/>
        </w:rPr>
        <w:t>样张</w:t>
      </w:r>
      <w:r>
        <w:rPr>
          <w:rFonts w:ascii="仿宋" w:hAnsi="仿宋" w:hint="eastAsia"/>
          <w:szCs w:val="30"/>
        </w:rPr>
        <w:t>（附件5）。封口处需加盖企业公章或由被授权人签字。</w:t>
      </w:r>
    </w:p>
    <w:p w:rsidR="005F6580" w:rsidRDefault="000F5093">
      <w:pPr>
        <w:snapToGrid w:val="0"/>
        <w:ind w:firstLine="600"/>
        <w:rPr>
          <w:rFonts w:ascii="仿宋" w:hAnsi="仿宋"/>
          <w:szCs w:val="30"/>
        </w:rPr>
      </w:pPr>
      <w:r>
        <w:rPr>
          <w:rFonts w:ascii="仿宋" w:hAnsi="仿宋" w:hint="eastAsia"/>
          <w:szCs w:val="30"/>
        </w:rPr>
        <w:t>8.2申报企业</w:t>
      </w:r>
      <w:r>
        <w:rPr>
          <w:rFonts w:ascii="仿宋" w:hAnsi="仿宋"/>
          <w:szCs w:val="30"/>
        </w:rPr>
        <w:t>应将</w:t>
      </w:r>
      <w:r>
        <w:rPr>
          <w:rFonts w:ascii="仿宋" w:hAnsi="仿宋" w:hint="eastAsia"/>
          <w:szCs w:val="30"/>
        </w:rPr>
        <w:t>申报材料（见5.1）封装</w:t>
      </w:r>
      <w:r>
        <w:rPr>
          <w:rFonts w:ascii="仿宋" w:hAnsi="仿宋"/>
          <w:szCs w:val="30"/>
        </w:rPr>
        <w:t>，</w:t>
      </w:r>
      <w:r>
        <w:rPr>
          <w:rFonts w:ascii="仿宋" w:hAnsi="仿宋" w:hint="eastAsia"/>
          <w:szCs w:val="30"/>
        </w:rPr>
        <w:t>并在封面上</w:t>
      </w:r>
      <w:r>
        <w:rPr>
          <w:rFonts w:ascii="仿宋" w:hAnsi="仿宋"/>
          <w:szCs w:val="30"/>
        </w:rPr>
        <w:t>标注</w:t>
      </w:r>
      <w:r>
        <w:rPr>
          <w:rFonts w:ascii="仿宋" w:hAnsi="仿宋" w:hint="eastAsia"/>
          <w:szCs w:val="30"/>
        </w:rPr>
        <w:t>“申报材料”</w:t>
      </w:r>
      <w:r>
        <w:rPr>
          <w:rFonts w:ascii="仿宋" w:hAnsi="仿宋"/>
          <w:szCs w:val="30"/>
        </w:rPr>
        <w:t>字样</w:t>
      </w:r>
      <w:r>
        <w:rPr>
          <w:rFonts w:ascii="仿宋" w:hAnsi="仿宋" w:hint="eastAsia"/>
          <w:szCs w:val="30"/>
        </w:rPr>
        <w:t>并粘贴封面</w:t>
      </w:r>
      <w:r>
        <w:rPr>
          <w:rFonts w:ascii="仿宋" w:hAnsi="仿宋"/>
          <w:szCs w:val="30"/>
        </w:rPr>
        <w:t>样张</w:t>
      </w:r>
      <w:r>
        <w:rPr>
          <w:rFonts w:ascii="仿宋" w:hAnsi="仿宋" w:hint="eastAsia"/>
          <w:szCs w:val="30"/>
        </w:rPr>
        <w:t>（附件6）。封口处需加盖企业公章或由被授权人签字。</w:t>
      </w:r>
    </w:p>
    <w:p w:rsidR="005F6580" w:rsidRDefault="000F5093">
      <w:pPr>
        <w:snapToGrid w:val="0"/>
        <w:ind w:firstLine="600"/>
        <w:rPr>
          <w:rFonts w:ascii="仿宋" w:hAnsi="仿宋"/>
          <w:szCs w:val="30"/>
        </w:rPr>
      </w:pPr>
      <w:r>
        <w:rPr>
          <w:rFonts w:ascii="仿宋" w:hAnsi="仿宋" w:hint="eastAsia"/>
          <w:szCs w:val="30"/>
        </w:rPr>
        <w:t>8.</w:t>
      </w:r>
      <w:r>
        <w:rPr>
          <w:rFonts w:ascii="仿宋" w:hAnsi="仿宋"/>
          <w:szCs w:val="30"/>
        </w:rPr>
        <w:t>3</w:t>
      </w:r>
      <w:r>
        <w:rPr>
          <w:rFonts w:ascii="仿宋" w:hAnsi="仿宋" w:hint="eastAsia"/>
          <w:szCs w:val="30"/>
        </w:rPr>
        <w:t>信封的外层应标明工作机构名称和申报材料递交地址，并标明申报截止时间前不得启封的字样。</w:t>
      </w:r>
    </w:p>
    <w:p w:rsidR="005F6580" w:rsidRDefault="000F5093">
      <w:pPr>
        <w:snapToGrid w:val="0"/>
        <w:ind w:firstLine="600"/>
        <w:rPr>
          <w:rFonts w:ascii="仿宋" w:hAnsi="仿宋"/>
          <w:szCs w:val="30"/>
        </w:rPr>
      </w:pPr>
      <w:r>
        <w:rPr>
          <w:rFonts w:ascii="仿宋" w:hAnsi="仿宋" w:hint="eastAsia"/>
          <w:szCs w:val="30"/>
        </w:rPr>
        <w:t>8.4</w:t>
      </w:r>
      <w:r w:rsidR="004D742A">
        <w:rPr>
          <w:rFonts w:ascii="仿宋" w:hAnsi="仿宋" w:hint="eastAsia"/>
          <w:szCs w:val="30"/>
        </w:rPr>
        <w:t>如果信封密封不严，联采办对申报材料非人为因素过早启封概不负责。</w:t>
      </w:r>
      <w:r>
        <w:rPr>
          <w:rFonts w:ascii="仿宋" w:hAnsi="仿宋" w:hint="eastAsia"/>
          <w:szCs w:val="30"/>
        </w:rPr>
        <w:t>由此造成申报材料提前启封的后果，由申报企业负责。</w:t>
      </w:r>
    </w:p>
    <w:p w:rsidR="005F6580" w:rsidRDefault="000F5093">
      <w:pPr>
        <w:pStyle w:val="3"/>
        <w:ind w:firstLine="600"/>
      </w:pPr>
      <w:bookmarkStart w:id="38" w:name="_Toc14378"/>
      <w:r>
        <w:rPr>
          <w:rFonts w:hint="eastAsia"/>
        </w:rPr>
        <w:t>9.</w:t>
      </w:r>
      <w:r>
        <w:rPr>
          <w:rFonts w:hint="eastAsia"/>
        </w:rPr>
        <w:t>申报截止时间</w:t>
      </w:r>
      <w:bookmarkEnd w:id="38"/>
    </w:p>
    <w:p w:rsidR="005F6580" w:rsidRDefault="000F5093">
      <w:pPr>
        <w:snapToGrid w:val="0"/>
        <w:ind w:firstLine="600"/>
        <w:rPr>
          <w:rFonts w:ascii="仿宋" w:hAnsi="仿宋"/>
          <w:szCs w:val="30"/>
        </w:rPr>
      </w:pPr>
      <w:r>
        <w:rPr>
          <w:rFonts w:ascii="仿宋" w:hAnsi="仿宋" w:hint="eastAsia"/>
          <w:szCs w:val="30"/>
        </w:rPr>
        <w:t>9</w:t>
      </w:r>
      <w:r>
        <w:rPr>
          <w:rFonts w:ascii="仿宋" w:hAnsi="仿宋"/>
          <w:szCs w:val="30"/>
        </w:rPr>
        <w:t>.1</w:t>
      </w:r>
      <w:r>
        <w:rPr>
          <w:rFonts w:ascii="仿宋" w:hAnsi="仿宋" w:hint="eastAsia"/>
          <w:szCs w:val="30"/>
        </w:rPr>
        <w:t>申报企业在规定地点和截止时间前递交申报材料。</w:t>
      </w:r>
    </w:p>
    <w:p w:rsidR="005F6580" w:rsidRDefault="000F5093">
      <w:pPr>
        <w:snapToGrid w:val="0"/>
        <w:ind w:firstLine="600"/>
        <w:rPr>
          <w:rFonts w:ascii="仿宋" w:hAnsi="仿宋"/>
          <w:szCs w:val="30"/>
        </w:rPr>
      </w:pPr>
      <w:r>
        <w:rPr>
          <w:rFonts w:ascii="仿宋" w:hAnsi="仿宋" w:hint="eastAsia"/>
          <w:szCs w:val="30"/>
        </w:rPr>
        <w:t>9.2联采办根据公证机构的意见，拒绝接受在截止时间后的任何</w:t>
      </w:r>
      <w:r>
        <w:rPr>
          <w:rFonts w:ascii="仿宋" w:hAnsi="仿宋" w:hint="eastAsia"/>
          <w:szCs w:val="30"/>
        </w:rPr>
        <w:lastRenderedPageBreak/>
        <w:t>申报及申报材料。</w:t>
      </w:r>
    </w:p>
    <w:p w:rsidR="005F6580" w:rsidRDefault="000F5093">
      <w:pPr>
        <w:snapToGrid w:val="0"/>
        <w:ind w:firstLine="600"/>
        <w:rPr>
          <w:rFonts w:ascii="仿宋" w:hAnsi="仿宋"/>
          <w:szCs w:val="30"/>
        </w:rPr>
      </w:pPr>
      <w:r>
        <w:rPr>
          <w:rFonts w:ascii="仿宋" w:hAnsi="仿宋" w:hint="eastAsia"/>
          <w:szCs w:val="30"/>
        </w:rPr>
        <w:t>9.3在申报截止时间之后，申报企业不得对其申报材料做任何修改。</w:t>
      </w:r>
    </w:p>
    <w:p w:rsidR="005F6580" w:rsidRDefault="000F5093">
      <w:pPr>
        <w:pStyle w:val="2"/>
        <w:ind w:firstLine="600"/>
      </w:pPr>
      <w:bookmarkStart w:id="39" w:name="_Toc17748590"/>
      <w:bookmarkStart w:id="40" w:name="_Toc10333"/>
      <w:r>
        <w:rPr>
          <w:rFonts w:hint="eastAsia"/>
        </w:rPr>
        <w:t>四、申报信息公开</w:t>
      </w:r>
      <w:bookmarkEnd w:id="39"/>
      <w:bookmarkEnd w:id="40"/>
    </w:p>
    <w:p w:rsidR="005F6580" w:rsidRDefault="000F5093">
      <w:pPr>
        <w:pStyle w:val="3"/>
        <w:ind w:firstLine="600"/>
      </w:pPr>
      <w:bookmarkStart w:id="41" w:name="_Toc214"/>
      <w:r>
        <w:rPr>
          <w:rFonts w:hint="eastAsia"/>
        </w:rPr>
        <w:t>10.</w:t>
      </w:r>
      <w:r>
        <w:rPr>
          <w:rFonts w:hint="eastAsia"/>
        </w:rPr>
        <w:t>申报信息公开</w:t>
      </w:r>
      <w:bookmarkEnd w:id="41"/>
    </w:p>
    <w:p w:rsidR="005F6580" w:rsidRDefault="000F5093">
      <w:pPr>
        <w:snapToGrid w:val="0"/>
        <w:ind w:firstLine="600"/>
        <w:rPr>
          <w:rFonts w:ascii="仿宋" w:hAnsi="仿宋"/>
          <w:szCs w:val="30"/>
        </w:rPr>
      </w:pPr>
      <w:r>
        <w:rPr>
          <w:rFonts w:ascii="仿宋" w:hAnsi="仿宋" w:hint="eastAsia"/>
          <w:szCs w:val="30"/>
        </w:rPr>
        <w:t>申报信息公开时邀请所有申报企业、有关部门和公证机构参加，对申报信息公开的全过程进行监督。</w:t>
      </w:r>
    </w:p>
    <w:p w:rsidR="005F6580" w:rsidRDefault="000F5093">
      <w:pPr>
        <w:pStyle w:val="2"/>
        <w:ind w:firstLine="600"/>
      </w:pPr>
      <w:bookmarkStart w:id="42" w:name="_Toc28835"/>
      <w:bookmarkStart w:id="43" w:name="_Toc17748591"/>
      <w:r>
        <w:rPr>
          <w:rFonts w:hint="eastAsia"/>
        </w:rPr>
        <w:t>五、拟中选企业确定</w:t>
      </w:r>
      <w:bookmarkEnd w:id="42"/>
      <w:bookmarkEnd w:id="43"/>
    </w:p>
    <w:p w:rsidR="005F6580" w:rsidRDefault="000F5093">
      <w:pPr>
        <w:pStyle w:val="3"/>
        <w:ind w:firstLine="600"/>
      </w:pPr>
      <w:bookmarkStart w:id="44" w:name="_Toc6209"/>
      <w:r>
        <w:rPr>
          <w:rFonts w:hint="eastAsia"/>
        </w:rPr>
        <w:t>11.</w:t>
      </w:r>
      <w:r>
        <w:rPr>
          <w:rFonts w:hint="eastAsia"/>
        </w:rPr>
        <w:t>拟中选品种确定准则</w:t>
      </w:r>
      <w:bookmarkEnd w:id="44"/>
    </w:p>
    <w:p w:rsidR="005F6580" w:rsidRDefault="000F5093">
      <w:pPr>
        <w:snapToGrid w:val="0"/>
        <w:ind w:firstLine="600"/>
        <w:rPr>
          <w:rFonts w:ascii="仿宋" w:hAnsi="仿宋"/>
          <w:szCs w:val="30"/>
        </w:rPr>
      </w:pPr>
      <w:r>
        <w:rPr>
          <w:rFonts w:ascii="仿宋" w:hAnsi="仿宋" w:hint="eastAsia"/>
          <w:szCs w:val="30"/>
        </w:rPr>
        <w:t>11.1按现行药品差比价规则对不同企业主品规的申报价格进行比价，在满足6.4条的前提下，确定报价最低的3家企业获得拟中选资格（申报企业不足3家的，以实际为准）。获得拟中选资格的企业及申报品种，统一进入供应地区确认程序。</w:t>
      </w:r>
    </w:p>
    <w:p w:rsidR="005F6580" w:rsidRDefault="000F5093">
      <w:pPr>
        <w:snapToGrid w:val="0"/>
        <w:ind w:firstLine="600"/>
        <w:rPr>
          <w:rFonts w:ascii="仿宋" w:hAnsi="仿宋"/>
          <w:szCs w:val="30"/>
        </w:rPr>
      </w:pPr>
      <w:r>
        <w:rPr>
          <w:rFonts w:ascii="仿宋" w:hAnsi="仿宋" w:hint="eastAsia"/>
          <w:szCs w:val="30"/>
        </w:rPr>
        <w:t>11.2企业申报价格出现相同时，该品种按以下规则及顺序确定拟中选企业及供应地区确认的优先顺序：</w:t>
      </w:r>
    </w:p>
    <w:p w:rsidR="005F6580" w:rsidRDefault="000F5093">
      <w:pPr>
        <w:snapToGrid w:val="0"/>
        <w:ind w:firstLine="600"/>
        <w:rPr>
          <w:rFonts w:ascii="仿宋" w:hAnsi="仿宋"/>
          <w:szCs w:val="30"/>
        </w:rPr>
      </w:pPr>
      <w:r>
        <w:rPr>
          <w:rFonts w:ascii="仿宋" w:hAnsi="仿宋" w:hint="eastAsia"/>
          <w:szCs w:val="30"/>
        </w:rPr>
        <w:t>（1）“4+7城市药品集中采购”中选的企业优先；</w:t>
      </w:r>
    </w:p>
    <w:p w:rsidR="005F6580" w:rsidRDefault="000F5093">
      <w:pPr>
        <w:snapToGrid w:val="0"/>
        <w:ind w:firstLine="600"/>
        <w:rPr>
          <w:rFonts w:ascii="仿宋" w:hAnsi="仿宋"/>
          <w:szCs w:val="30"/>
        </w:rPr>
      </w:pPr>
      <w:r>
        <w:rPr>
          <w:rFonts w:ascii="仿宋" w:hAnsi="仿宋" w:hint="eastAsia"/>
          <w:szCs w:val="30"/>
        </w:rPr>
        <w:t>（2）2018年在联盟地区供应省（区）数多的企业优先；</w:t>
      </w:r>
    </w:p>
    <w:p w:rsidR="005F6580" w:rsidRDefault="000F5093">
      <w:pPr>
        <w:snapToGrid w:val="0"/>
        <w:ind w:firstLine="600"/>
        <w:rPr>
          <w:rFonts w:ascii="仿宋" w:hAnsi="仿宋"/>
          <w:szCs w:val="30"/>
        </w:rPr>
      </w:pPr>
      <w:r>
        <w:rPr>
          <w:rFonts w:ascii="仿宋" w:hAnsi="仿宋" w:hint="eastAsia"/>
          <w:szCs w:val="30"/>
        </w:rPr>
        <w:t>（3）</w:t>
      </w:r>
      <w:r w:rsidRPr="000F0094">
        <w:rPr>
          <w:rFonts w:ascii="仿宋" w:hAnsi="仿宋" w:hint="eastAsia"/>
          <w:spacing w:val="6"/>
          <w:szCs w:val="30"/>
        </w:rPr>
        <w:t>2018年在联盟地区销售量大的企业优先，多个规格的品种，</w:t>
      </w:r>
      <w:r>
        <w:rPr>
          <w:rFonts w:ascii="仿宋" w:hAnsi="仿宋" w:hint="eastAsia"/>
          <w:szCs w:val="30"/>
        </w:rPr>
        <w:t>销售量合并计算；</w:t>
      </w:r>
    </w:p>
    <w:p w:rsidR="005F6580" w:rsidRDefault="000F5093">
      <w:pPr>
        <w:snapToGrid w:val="0"/>
        <w:ind w:firstLineChars="0" w:firstLine="600"/>
        <w:rPr>
          <w:rFonts w:ascii="仿宋" w:hAnsi="仿宋"/>
          <w:szCs w:val="30"/>
        </w:rPr>
      </w:pPr>
      <w:r>
        <w:rPr>
          <w:rFonts w:ascii="仿宋" w:hAnsi="仿宋" w:hint="eastAsia"/>
          <w:szCs w:val="30"/>
        </w:rPr>
        <w:t>（4）原料药自产的企业优先（限指原料药和制剂生产企业为同一法人）；</w:t>
      </w:r>
    </w:p>
    <w:p w:rsidR="005F6580" w:rsidRDefault="000F5093">
      <w:pPr>
        <w:snapToGrid w:val="0"/>
        <w:ind w:firstLine="600"/>
        <w:rPr>
          <w:rFonts w:ascii="仿宋" w:hAnsi="仿宋"/>
          <w:szCs w:val="30"/>
          <w:highlight w:val="yellow"/>
        </w:rPr>
      </w:pPr>
      <w:r>
        <w:rPr>
          <w:rFonts w:ascii="仿宋" w:hAnsi="仿宋" w:hint="eastAsia"/>
          <w:szCs w:val="30"/>
        </w:rPr>
        <w:t>（5）通过</w:t>
      </w:r>
      <w:r w:rsidR="008D50F6">
        <w:rPr>
          <w:rFonts w:ascii="仿宋" w:hAnsi="仿宋" w:hint="eastAsia"/>
          <w:szCs w:val="30"/>
        </w:rPr>
        <w:t>或</w:t>
      </w:r>
      <w:r w:rsidR="008D50F6">
        <w:rPr>
          <w:rFonts w:ascii="仿宋" w:hAnsi="仿宋"/>
          <w:szCs w:val="30"/>
        </w:rPr>
        <w:t>视同通过</w:t>
      </w:r>
      <w:r>
        <w:rPr>
          <w:rFonts w:ascii="仿宋" w:hAnsi="仿宋" w:hint="eastAsia"/>
          <w:szCs w:val="30"/>
        </w:rPr>
        <w:t>国家药品监督管理局仿制药质量和疗效一致性评价时间在前的企业优先（以国家药品监督管理局批准日期为</w:t>
      </w:r>
      <w:r>
        <w:rPr>
          <w:rFonts w:ascii="仿宋" w:hAnsi="仿宋" w:hint="eastAsia"/>
          <w:szCs w:val="30"/>
        </w:rPr>
        <w:lastRenderedPageBreak/>
        <w:t>准）。</w:t>
      </w:r>
    </w:p>
    <w:p w:rsidR="005F6580" w:rsidRDefault="000F5093">
      <w:pPr>
        <w:pStyle w:val="2"/>
        <w:ind w:firstLine="600"/>
      </w:pPr>
      <w:bookmarkStart w:id="45" w:name="_Toc17748592"/>
      <w:r>
        <w:rPr>
          <w:rFonts w:hint="eastAsia"/>
        </w:rPr>
        <w:t>六、供应地区确</w:t>
      </w:r>
      <w:bookmarkEnd w:id="45"/>
      <w:r w:rsidR="00DE67F1">
        <w:rPr>
          <w:rFonts w:hint="eastAsia"/>
        </w:rPr>
        <w:t>认</w:t>
      </w:r>
    </w:p>
    <w:p w:rsidR="005F6580" w:rsidRDefault="000F5093">
      <w:pPr>
        <w:pStyle w:val="3"/>
        <w:ind w:firstLine="600"/>
      </w:pPr>
      <w:bookmarkStart w:id="46" w:name="_Toc21576"/>
      <w:r>
        <w:rPr>
          <w:rFonts w:hint="eastAsia"/>
        </w:rPr>
        <w:t>12.</w:t>
      </w:r>
      <w:r>
        <w:rPr>
          <w:rFonts w:hint="eastAsia"/>
        </w:rPr>
        <w:t>供应地区确</w:t>
      </w:r>
      <w:r w:rsidR="00DE67F1">
        <w:rPr>
          <w:rFonts w:hint="eastAsia"/>
        </w:rPr>
        <w:t>认</w:t>
      </w:r>
      <w:r>
        <w:rPr>
          <w:rFonts w:hint="eastAsia"/>
        </w:rPr>
        <w:t>准则</w:t>
      </w:r>
      <w:bookmarkEnd w:id="46"/>
    </w:p>
    <w:p w:rsidR="005F6580" w:rsidRDefault="000F5093">
      <w:pPr>
        <w:snapToGrid w:val="0"/>
        <w:ind w:firstLine="600"/>
        <w:rPr>
          <w:rFonts w:ascii="仿宋" w:hAnsi="仿宋"/>
          <w:szCs w:val="30"/>
        </w:rPr>
      </w:pPr>
      <w:r>
        <w:rPr>
          <w:rFonts w:ascii="仿宋" w:hAnsi="仿宋" w:hint="eastAsia"/>
          <w:szCs w:val="30"/>
        </w:rPr>
        <w:t>12.1获得拟中选资格的企业及申报品种，统一进入供应地区确认程序。</w:t>
      </w:r>
      <w:r w:rsidR="00DE67F1">
        <w:rPr>
          <w:rFonts w:ascii="仿宋" w:hAnsi="仿宋" w:hint="eastAsia"/>
          <w:szCs w:val="30"/>
        </w:rPr>
        <w:t>拟</w:t>
      </w:r>
      <w:r w:rsidR="00DE67F1">
        <w:rPr>
          <w:rFonts w:ascii="仿宋" w:hAnsi="仿宋"/>
          <w:szCs w:val="30"/>
        </w:rPr>
        <w:t>中选企业应结合本企业产能</w:t>
      </w:r>
      <w:r w:rsidR="00DE67F1">
        <w:rPr>
          <w:rFonts w:ascii="仿宋" w:hAnsi="仿宋" w:hint="eastAsia"/>
          <w:szCs w:val="30"/>
        </w:rPr>
        <w:t>确认供应</w:t>
      </w:r>
      <w:r w:rsidR="00DE67F1">
        <w:rPr>
          <w:rFonts w:ascii="仿宋" w:hAnsi="仿宋"/>
          <w:szCs w:val="30"/>
        </w:rPr>
        <w:t>地区。</w:t>
      </w:r>
      <w:r>
        <w:rPr>
          <w:rFonts w:ascii="仿宋" w:hAnsi="仿宋" w:hint="eastAsia"/>
          <w:szCs w:val="30"/>
        </w:rPr>
        <w:t>拟中选企业按申报价格由低到高（当价格相同时按11.2</w:t>
      </w:r>
      <w:r w:rsidR="00DE67F1">
        <w:rPr>
          <w:rFonts w:ascii="仿宋" w:hAnsi="仿宋" w:hint="eastAsia"/>
          <w:szCs w:val="30"/>
        </w:rPr>
        <w:t>条确定顺序）依次交替确认供应地区，</w:t>
      </w:r>
      <w:r>
        <w:rPr>
          <w:rFonts w:ascii="仿宋" w:hAnsi="仿宋" w:hint="eastAsia"/>
          <w:szCs w:val="30"/>
        </w:rPr>
        <w:t>每个拟中选企业每次选择一个省（区），重复上述过程，直至所有省（区）选择确认完毕。</w:t>
      </w:r>
    </w:p>
    <w:p w:rsidR="005F6580" w:rsidRDefault="000F5093">
      <w:pPr>
        <w:snapToGrid w:val="0"/>
        <w:ind w:firstLine="600"/>
        <w:rPr>
          <w:rFonts w:ascii="仿宋" w:hAnsi="仿宋"/>
          <w:szCs w:val="30"/>
        </w:rPr>
      </w:pPr>
      <w:r>
        <w:rPr>
          <w:rFonts w:ascii="仿宋" w:hAnsi="仿宋" w:hint="eastAsia"/>
          <w:szCs w:val="30"/>
        </w:rPr>
        <w:t>12.2拟中选企业轮到选择时必须做出确认，不得弃权，否则视同放弃拟中选资格，由符合申报条件的企业根据拟中选品种确定准则依次递补并重新确认供应地区；若无符合条件的递补企业，由其他拟中选企业按顺序重新依次确认供应地区。</w:t>
      </w:r>
    </w:p>
    <w:p w:rsidR="005F6580" w:rsidRDefault="000F5093">
      <w:pPr>
        <w:pStyle w:val="2"/>
        <w:ind w:firstLine="600"/>
      </w:pPr>
      <w:bookmarkStart w:id="47" w:name="_Toc17748593"/>
      <w:r>
        <w:rPr>
          <w:rFonts w:hint="eastAsia"/>
        </w:rPr>
        <w:t>七、中选品种确定</w:t>
      </w:r>
      <w:bookmarkEnd w:id="47"/>
    </w:p>
    <w:p w:rsidR="005F6580" w:rsidRDefault="000F5093">
      <w:pPr>
        <w:pStyle w:val="3"/>
        <w:ind w:firstLine="600"/>
      </w:pPr>
      <w:bookmarkStart w:id="48" w:name="_Toc32706"/>
      <w:r>
        <w:rPr>
          <w:rFonts w:hint="eastAsia"/>
        </w:rPr>
        <w:t>13.</w:t>
      </w:r>
      <w:r>
        <w:rPr>
          <w:rFonts w:hint="eastAsia"/>
        </w:rPr>
        <w:t>拟中选结果公示</w:t>
      </w:r>
      <w:bookmarkEnd w:id="48"/>
    </w:p>
    <w:p w:rsidR="005F6580" w:rsidRDefault="000F5093">
      <w:pPr>
        <w:snapToGrid w:val="0"/>
        <w:ind w:firstLine="600"/>
        <w:rPr>
          <w:rFonts w:ascii="楷体" w:eastAsia="楷体" w:hAnsi="楷体" w:cs="楷体"/>
          <w:szCs w:val="30"/>
        </w:rPr>
      </w:pPr>
      <w:r>
        <w:rPr>
          <w:rFonts w:ascii="仿宋" w:hAnsi="仿宋" w:hint="eastAsia"/>
          <w:szCs w:val="30"/>
        </w:rPr>
        <w:t>以各拟中选企业申报价格作为该企业确认省（区）相应药品的拟中选价格。拟中选结果确定后，联采办即与拟中选企业签订备忘录。在上海阳光医药采购网（www.smpaa.cn）公示拟中选结果，并接受申投诉。</w:t>
      </w:r>
    </w:p>
    <w:p w:rsidR="005F6580" w:rsidRDefault="000F5093">
      <w:pPr>
        <w:pStyle w:val="3"/>
        <w:ind w:firstLine="600"/>
      </w:pPr>
      <w:bookmarkStart w:id="49" w:name="_Toc13846"/>
      <w:r>
        <w:rPr>
          <w:rFonts w:hint="eastAsia"/>
        </w:rPr>
        <w:t>14.</w:t>
      </w:r>
      <w:r>
        <w:rPr>
          <w:rFonts w:hint="eastAsia"/>
        </w:rPr>
        <w:t>中选通知</w:t>
      </w:r>
      <w:bookmarkEnd w:id="49"/>
    </w:p>
    <w:p w:rsidR="005F6580" w:rsidRDefault="000F5093">
      <w:pPr>
        <w:snapToGrid w:val="0"/>
        <w:ind w:firstLine="600"/>
        <w:rPr>
          <w:rFonts w:ascii="仿宋" w:hAnsi="仿宋"/>
          <w:szCs w:val="30"/>
        </w:rPr>
      </w:pPr>
      <w:r>
        <w:rPr>
          <w:rFonts w:ascii="仿宋" w:hAnsi="仿宋"/>
          <w:szCs w:val="30"/>
        </w:rPr>
        <w:t>拟</w:t>
      </w:r>
      <w:r>
        <w:rPr>
          <w:rFonts w:ascii="仿宋" w:hAnsi="仿宋" w:hint="eastAsia"/>
          <w:szCs w:val="30"/>
        </w:rPr>
        <w:t>中选结果公示无异议后，联采办将发布中选通知。</w:t>
      </w:r>
    </w:p>
    <w:p w:rsidR="005F6580" w:rsidRDefault="000F5093">
      <w:pPr>
        <w:pStyle w:val="3"/>
        <w:ind w:firstLine="600"/>
      </w:pPr>
      <w:bookmarkStart w:id="50" w:name="_Toc8833"/>
      <w:r>
        <w:rPr>
          <w:rFonts w:hint="eastAsia"/>
        </w:rPr>
        <w:t>15.</w:t>
      </w:r>
      <w:r>
        <w:rPr>
          <w:rFonts w:hint="eastAsia"/>
        </w:rPr>
        <w:t>药品购销</w:t>
      </w:r>
      <w:bookmarkEnd w:id="50"/>
      <w:r>
        <w:rPr>
          <w:rFonts w:hint="eastAsia"/>
        </w:rPr>
        <w:t>协议</w:t>
      </w:r>
    </w:p>
    <w:p w:rsidR="005F6580" w:rsidRDefault="000F5093">
      <w:pPr>
        <w:snapToGrid w:val="0"/>
        <w:ind w:firstLine="600"/>
        <w:rPr>
          <w:rFonts w:ascii="仿宋" w:hAnsi="仿宋"/>
          <w:szCs w:val="30"/>
        </w:rPr>
      </w:pPr>
      <w:r>
        <w:rPr>
          <w:rFonts w:ascii="仿宋" w:hAnsi="仿宋" w:hint="eastAsia"/>
          <w:szCs w:val="30"/>
        </w:rPr>
        <w:t>15.1联盟地区在联采办发布中选通知后，按照中选品种及其中选价格在省级采购平台（或其他符合规定的采购平台）上完成挂网工</w:t>
      </w:r>
      <w:r>
        <w:rPr>
          <w:rFonts w:ascii="仿宋" w:hAnsi="仿宋" w:hint="eastAsia"/>
          <w:szCs w:val="30"/>
        </w:rPr>
        <w:lastRenderedPageBreak/>
        <w:t>作，按要求组织签订购销协议并执行。</w:t>
      </w:r>
    </w:p>
    <w:p w:rsidR="005F6580" w:rsidRDefault="000F5093">
      <w:pPr>
        <w:snapToGrid w:val="0"/>
        <w:ind w:firstLine="600"/>
        <w:rPr>
          <w:rFonts w:ascii="仿宋" w:hAnsi="仿宋"/>
          <w:szCs w:val="30"/>
        </w:rPr>
      </w:pPr>
      <w:r>
        <w:rPr>
          <w:rFonts w:ascii="仿宋" w:hAnsi="仿宋" w:hint="eastAsia"/>
          <w:szCs w:val="30"/>
        </w:rPr>
        <w:t>15</w:t>
      </w:r>
      <w:r>
        <w:rPr>
          <w:rFonts w:ascii="仿宋" w:hAnsi="仿宋"/>
          <w:szCs w:val="30"/>
        </w:rPr>
        <w:t>.2</w:t>
      </w:r>
      <w:r>
        <w:rPr>
          <w:rFonts w:ascii="仿宋" w:hAnsi="仿宋" w:hint="eastAsia"/>
          <w:szCs w:val="30"/>
        </w:rPr>
        <w:t>购销协议签订后，采购方与中选企业不得再订立背离协议实质性内容的其他协议或提出除协议之外的任何利益性要求。</w:t>
      </w:r>
    </w:p>
    <w:p w:rsidR="005F6580" w:rsidRDefault="000F5093">
      <w:pPr>
        <w:snapToGrid w:val="0"/>
        <w:ind w:firstLine="600"/>
        <w:rPr>
          <w:rFonts w:ascii="仿宋" w:hAnsi="仿宋"/>
          <w:szCs w:val="30"/>
        </w:rPr>
      </w:pPr>
      <w:r>
        <w:rPr>
          <w:rFonts w:ascii="仿宋" w:hAnsi="仿宋" w:hint="eastAsia"/>
          <w:szCs w:val="30"/>
        </w:rPr>
        <w:t>15</w:t>
      </w:r>
      <w:r>
        <w:rPr>
          <w:rFonts w:ascii="仿宋" w:hAnsi="仿宋"/>
          <w:szCs w:val="30"/>
        </w:rPr>
        <w:t>.</w:t>
      </w:r>
      <w:r>
        <w:rPr>
          <w:rFonts w:ascii="仿宋" w:hAnsi="仿宋" w:hint="eastAsia"/>
          <w:szCs w:val="30"/>
        </w:rPr>
        <w:t>3购销协议必须如实反映实际供应价格和采购量，采购方应当根据协议的约定及时回款，不得拖欠。</w:t>
      </w:r>
    </w:p>
    <w:p w:rsidR="005F6580" w:rsidRDefault="000F5093">
      <w:pPr>
        <w:pStyle w:val="2"/>
        <w:ind w:firstLine="600"/>
      </w:pPr>
      <w:bookmarkStart w:id="51" w:name="_Toc17748594"/>
      <w:r>
        <w:rPr>
          <w:rFonts w:hint="eastAsia"/>
        </w:rPr>
        <w:t>八、其他</w:t>
      </w:r>
      <w:bookmarkEnd w:id="51"/>
    </w:p>
    <w:p w:rsidR="005F6580" w:rsidRDefault="000F5093">
      <w:pPr>
        <w:pStyle w:val="3"/>
        <w:ind w:firstLine="600"/>
      </w:pPr>
      <w:bookmarkStart w:id="52" w:name="_Toc16889"/>
      <w:r>
        <w:rPr>
          <w:rFonts w:hint="eastAsia"/>
        </w:rPr>
        <w:t>16.</w:t>
      </w:r>
      <w:r>
        <w:rPr>
          <w:rFonts w:hint="eastAsia"/>
        </w:rPr>
        <w:t>申报企业、中选企业、配送企业如有以下行为，经有关部门认定情节严重的将被列入“违规名单”</w:t>
      </w:r>
      <w:bookmarkEnd w:id="52"/>
    </w:p>
    <w:p w:rsidR="005F6580" w:rsidRDefault="000F5093">
      <w:pPr>
        <w:snapToGrid w:val="0"/>
        <w:ind w:firstLine="600"/>
        <w:rPr>
          <w:rFonts w:ascii="仿宋" w:hAnsi="仿宋"/>
          <w:szCs w:val="30"/>
        </w:rPr>
      </w:pPr>
      <w:r>
        <w:rPr>
          <w:rFonts w:ascii="仿宋" w:hAnsi="仿宋" w:hint="eastAsia"/>
          <w:szCs w:val="30"/>
        </w:rPr>
        <w:t>16.1提供处方回扣或其他商业贿赂，进行非法促销活动。</w:t>
      </w:r>
    </w:p>
    <w:p w:rsidR="005F6580" w:rsidRDefault="000F5093">
      <w:pPr>
        <w:snapToGrid w:val="0"/>
        <w:ind w:firstLine="600"/>
        <w:rPr>
          <w:rFonts w:ascii="仿宋" w:hAnsi="仿宋"/>
          <w:szCs w:val="30"/>
        </w:rPr>
      </w:pPr>
      <w:r>
        <w:rPr>
          <w:rFonts w:ascii="仿宋" w:hAnsi="仿宋" w:hint="eastAsia"/>
          <w:szCs w:val="30"/>
        </w:rPr>
        <w:t>16.2以低于成本的价格恶意申报，扰乱市场秩序。</w:t>
      </w:r>
    </w:p>
    <w:p w:rsidR="005F6580" w:rsidRDefault="000F5093">
      <w:pPr>
        <w:snapToGrid w:val="0"/>
        <w:ind w:firstLine="600"/>
        <w:rPr>
          <w:rFonts w:ascii="仿宋" w:hAnsi="仿宋"/>
          <w:szCs w:val="30"/>
        </w:rPr>
      </w:pPr>
      <w:r>
        <w:rPr>
          <w:rFonts w:ascii="仿宋" w:hAnsi="仿宋" w:hint="eastAsia"/>
          <w:szCs w:val="30"/>
        </w:rPr>
        <w:t>16.3相互串通申报，排斥其他申报企业的公平竞争，损害采购方或者其他申报企业的合法利益。</w:t>
      </w:r>
    </w:p>
    <w:p w:rsidR="005F6580" w:rsidRDefault="000F5093">
      <w:pPr>
        <w:snapToGrid w:val="0"/>
        <w:ind w:firstLine="600"/>
        <w:rPr>
          <w:rFonts w:ascii="仿宋" w:hAnsi="仿宋"/>
          <w:szCs w:val="30"/>
        </w:rPr>
      </w:pPr>
      <w:r>
        <w:rPr>
          <w:rFonts w:ascii="仿宋" w:hAnsi="仿宋" w:hint="eastAsia"/>
          <w:szCs w:val="30"/>
        </w:rPr>
        <w:t>16.4以向采购方、联采办行贿等手段牟取中选。</w:t>
      </w:r>
    </w:p>
    <w:p w:rsidR="005F6580" w:rsidRDefault="000F5093">
      <w:pPr>
        <w:snapToGrid w:val="0"/>
        <w:ind w:firstLine="600"/>
        <w:rPr>
          <w:rFonts w:ascii="仿宋" w:hAnsi="仿宋"/>
          <w:szCs w:val="30"/>
        </w:rPr>
      </w:pPr>
      <w:r>
        <w:rPr>
          <w:rFonts w:ascii="仿宋" w:hAnsi="仿宋" w:hint="eastAsia"/>
          <w:szCs w:val="30"/>
        </w:rPr>
        <w:t>16.5提供虚假证明文件及文献资料，或者以其他方式弄虚作假，骗取中选。</w:t>
      </w:r>
    </w:p>
    <w:p w:rsidR="005F6580" w:rsidRDefault="000F5093">
      <w:pPr>
        <w:snapToGrid w:val="0"/>
        <w:ind w:firstLine="600"/>
        <w:rPr>
          <w:rFonts w:ascii="仿宋" w:hAnsi="仿宋"/>
          <w:szCs w:val="30"/>
        </w:rPr>
      </w:pPr>
      <w:r>
        <w:rPr>
          <w:rFonts w:ascii="仿宋" w:hAnsi="仿宋" w:hint="eastAsia"/>
          <w:szCs w:val="30"/>
        </w:rPr>
        <w:t>16.6在规定期限内不签订购销协议。</w:t>
      </w:r>
    </w:p>
    <w:p w:rsidR="005F6580" w:rsidRDefault="000F5093">
      <w:pPr>
        <w:snapToGrid w:val="0"/>
        <w:ind w:firstLine="600"/>
        <w:rPr>
          <w:rFonts w:ascii="仿宋" w:hAnsi="仿宋"/>
          <w:szCs w:val="30"/>
        </w:rPr>
      </w:pPr>
      <w:r>
        <w:rPr>
          <w:rFonts w:ascii="仿宋" w:hAnsi="仿宋" w:hint="eastAsia"/>
          <w:szCs w:val="30"/>
        </w:rPr>
        <w:t>16.7中选企业、配送企业未按采购方以及法律法规要求实行配送。</w:t>
      </w:r>
    </w:p>
    <w:p w:rsidR="005F6580" w:rsidRDefault="000F5093">
      <w:pPr>
        <w:snapToGrid w:val="0"/>
        <w:ind w:firstLine="600"/>
        <w:rPr>
          <w:rFonts w:ascii="仿宋" w:hAnsi="仿宋"/>
          <w:szCs w:val="30"/>
        </w:rPr>
      </w:pPr>
      <w:r>
        <w:rPr>
          <w:rFonts w:ascii="仿宋" w:hAnsi="仿宋" w:hint="eastAsia"/>
          <w:szCs w:val="30"/>
        </w:rPr>
        <w:t>16.8中选后放弃中选资格。</w:t>
      </w:r>
    </w:p>
    <w:p w:rsidR="005F6580" w:rsidRDefault="000F5093">
      <w:pPr>
        <w:snapToGrid w:val="0"/>
        <w:ind w:firstLine="600"/>
        <w:rPr>
          <w:rFonts w:ascii="仿宋" w:hAnsi="仿宋"/>
          <w:szCs w:val="30"/>
        </w:rPr>
      </w:pPr>
      <w:r>
        <w:rPr>
          <w:rFonts w:ascii="仿宋" w:hAnsi="仿宋" w:hint="eastAsia"/>
          <w:szCs w:val="30"/>
        </w:rPr>
        <w:t>16.9不履行供货承诺，影响到临床使用。</w:t>
      </w:r>
    </w:p>
    <w:p w:rsidR="005F6580" w:rsidRDefault="000F5093">
      <w:pPr>
        <w:snapToGrid w:val="0"/>
        <w:ind w:firstLine="600"/>
        <w:rPr>
          <w:rFonts w:ascii="仿宋" w:hAnsi="仿宋"/>
          <w:szCs w:val="30"/>
        </w:rPr>
      </w:pPr>
      <w:r>
        <w:rPr>
          <w:rFonts w:ascii="仿宋" w:hAnsi="仿宋" w:hint="eastAsia"/>
          <w:szCs w:val="30"/>
        </w:rPr>
        <w:t>16.10中选药品中选后发生严重质量问题。</w:t>
      </w:r>
    </w:p>
    <w:p w:rsidR="005F6580" w:rsidRDefault="000F5093">
      <w:pPr>
        <w:snapToGrid w:val="0"/>
        <w:ind w:firstLine="600"/>
        <w:rPr>
          <w:rFonts w:ascii="仿宋" w:hAnsi="仿宋"/>
          <w:szCs w:val="30"/>
        </w:rPr>
      </w:pPr>
      <w:r>
        <w:rPr>
          <w:rFonts w:ascii="仿宋" w:hAnsi="仿宋" w:hint="eastAsia"/>
          <w:szCs w:val="30"/>
        </w:rPr>
        <w:t>16.11中选药品中选后在规定的抽检或飞行检查中发现严重违背在申报材料中作出的承诺。</w:t>
      </w:r>
    </w:p>
    <w:p w:rsidR="005F6580" w:rsidRDefault="000F5093">
      <w:pPr>
        <w:snapToGrid w:val="0"/>
        <w:ind w:firstLine="600"/>
        <w:rPr>
          <w:rFonts w:eastAsia="仿宋_GB2312"/>
          <w:szCs w:val="30"/>
        </w:rPr>
      </w:pPr>
      <w:r>
        <w:rPr>
          <w:rFonts w:ascii="仿宋" w:hAnsi="仿宋" w:hint="eastAsia"/>
          <w:szCs w:val="30"/>
        </w:rPr>
        <w:lastRenderedPageBreak/>
        <w:t>16.12其他违反法律法规的行为。</w:t>
      </w:r>
    </w:p>
    <w:p w:rsidR="005F6580" w:rsidRDefault="000F5093">
      <w:pPr>
        <w:pStyle w:val="3"/>
        <w:ind w:firstLine="600"/>
      </w:pPr>
      <w:r>
        <w:rPr>
          <w:rFonts w:hint="eastAsia"/>
        </w:rPr>
        <w:t>17.</w:t>
      </w:r>
      <w:r>
        <w:rPr>
          <w:rFonts w:hint="eastAsia"/>
        </w:rPr>
        <w:t>列入“违规名单”的，由联盟地区按以下条款处理</w:t>
      </w:r>
    </w:p>
    <w:p w:rsidR="005F6580" w:rsidRDefault="000F5093">
      <w:pPr>
        <w:snapToGrid w:val="0"/>
        <w:ind w:firstLine="600"/>
        <w:rPr>
          <w:rFonts w:ascii="仿宋" w:hAnsi="仿宋"/>
          <w:szCs w:val="30"/>
        </w:rPr>
      </w:pPr>
      <w:r>
        <w:rPr>
          <w:rFonts w:ascii="仿宋" w:hAnsi="仿宋" w:hint="eastAsia"/>
          <w:szCs w:val="30"/>
        </w:rPr>
        <w:t>17.1申报企业列入“违规名单”的，取消该企业的申报资格；中选企业列入“违规名单”的，取消中选资格。同时视情节轻重取消上述企业在列入“违规名单”之日起</w:t>
      </w:r>
      <w:r>
        <w:rPr>
          <w:rFonts w:ascii="仿宋" w:hAnsi="仿宋"/>
          <w:szCs w:val="30"/>
        </w:rPr>
        <w:t>2</w:t>
      </w:r>
      <w:r>
        <w:rPr>
          <w:rFonts w:ascii="仿宋" w:hAnsi="仿宋" w:hint="eastAsia"/>
          <w:szCs w:val="30"/>
        </w:rPr>
        <w:t>年内参与联盟</w:t>
      </w:r>
      <w:r>
        <w:rPr>
          <w:rFonts w:ascii="仿宋" w:hAnsi="仿宋"/>
          <w:szCs w:val="30"/>
        </w:rPr>
        <w:t>地区</w:t>
      </w:r>
      <w:r>
        <w:rPr>
          <w:rFonts w:ascii="仿宋" w:hAnsi="仿宋" w:hint="eastAsia"/>
          <w:szCs w:val="30"/>
        </w:rPr>
        <w:t>药品采购活动的资格。</w:t>
      </w:r>
    </w:p>
    <w:p w:rsidR="005F6580" w:rsidRDefault="000F5093">
      <w:pPr>
        <w:snapToGrid w:val="0"/>
        <w:ind w:firstLine="600"/>
        <w:rPr>
          <w:rFonts w:ascii="楷体" w:eastAsia="楷体" w:hAnsi="楷体" w:cs="楷体"/>
          <w:szCs w:val="30"/>
          <w:highlight w:val="yellow"/>
        </w:rPr>
      </w:pPr>
      <w:r>
        <w:rPr>
          <w:rFonts w:ascii="仿宋" w:hAnsi="仿宋" w:hint="eastAsia"/>
          <w:szCs w:val="30"/>
        </w:rPr>
        <w:t>17.2配送企业列入“违规名单”的，取消该企业的配送资格及列入“违规名单”之日起</w:t>
      </w:r>
      <w:r>
        <w:rPr>
          <w:rFonts w:ascii="仿宋" w:hAnsi="仿宋"/>
          <w:szCs w:val="30"/>
        </w:rPr>
        <w:t>2</w:t>
      </w:r>
      <w:r>
        <w:rPr>
          <w:rFonts w:ascii="仿宋" w:hAnsi="仿宋" w:hint="eastAsia"/>
          <w:szCs w:val="30"/>
        </w:rPr>
        <w:t>年内参与联盟</w:t>
      </w:r>
      <w:r>
        <w:rPr>
          <w:rFonts w:ascii="仿宋" w:hAnsi="仿宋"/>
          <w:szCs w:val="30"/>
        </w:rPr>
        <w:t>地区</w:t>
      </w:r>
      <w:r>
        <w:rPr>
          <w:rFonts w:ascii="仿宋" w:hAnsi="仿宋" w:hint="eastAsia"/>
          <w:szCs w:val="30"/>
        </w:rPr>
        <w:t>药品集中采购的配送资格。</w:t>
      </w:r>
    </w:p>
    <w:p w:rsidR="005F6580" w:rsidRDefault="000F5093">
      <w:pPr>
        <w:pStyle w:val="3"/>
        <w:ind w:firstLine="600"/>
      </w:pPr>
      <w:r>
        <w:rPr>
          <w:rFonts w:hint="eastAsia"/>
        </w:rPr>
        <w:t>18.</w:t>
      </w:r>
      <w:r>
        <w:rPr>
          <w:rFonts w:hint="eastAsia"/>
        </w:rPr>
        <w:t>报送库存</w:t>
      </w:r>
    </w:p>
    <w:p w:rsidR="005F6580" w:rsidRDefault="000F5093">
      <w:pPr>
        <w:snapToGrid w:val="0"/>
        <w:ind w:firstLine="600"/>
        <w:rPr>
          <w:rFonts w:ascii="仿宋" w:hAnsi="仿宋"/>
          <w:szCs w:val="30"/>
        </w:rPr>
      </w:pPr>
      <w:r>
        <w:rPr>
          <w:rFonts w:ascii="仿宋" w:hAnsi="仿宋" w:hint="eastAsia"/>
          <w:szCs w:val="30"/>
        </w:rPr>
        <w:t>各中选企业应每月向联采办报送中选药品的库存数量。</w:t>
      </w:r>
    </w:p>
    <w:p w:rsidR="005F6580" w:rsidRDefault="000F5093">
      <w:pPr>
        <w:pStyle w:val="3"/>
        <w:ind w:firstLine="600"/>
      </w:pPr>
      <w:r>
        <w:rPr>
          <w:rFonts w:hint="eastAsia"/>
        </w:rPr>
        <w:t>19.</w:t>
      </w:r>
      <w:r>
        <w:rPr>
          <w:rFonts w:hint="eastAsia"/>
        </w:rPr>
        <w:t>其他事项</w:t>
      </w:r>
    </w:p>
    <w:p w:rsidR="005F6580" w:rsidRDefault="000F5093">
      <w:pPr>
        <w:snapToGrid w:val="0"/>
        <w:ind w:firstLine="600"/>
        <w:rPr>
          <w:rFonts w:ascii="仿宋" w:hAnsi="仿宋"/>
          <w:iCs/>
          <w:szCs w:val="30"/>
        </w:rPr>
      </w:pPr>
      <w:r>
        <w:rPr>
          <w:rFonts w:ascii="仿宋" w:hAnsi="仿宋" w:hint="eastAsia"/>
          <w:iCs/>
          <w:szCs w:val="30"/>
        </w:rPr>
        <w:t>19.1在采购周期内，中选企业出现无法供应情况，致使协议无法继续履行时，联采办组织该品种联盟地区未中选企业按本采购文件第11条确定替补的供应企业。因保障供应产生的额外支出由该无法履行协议的企业作为第一责任人承担。</w:t>
      </w:r>
    </w:p>
    <w:p w:rsidR="005F6580" w:rsidRDefault="000F5093">
      <w:pPr>
        <w:snapToGrid w:val="0"/>
        <w:ind w:firstLine="600"/>
        <w:rPr>
          <w:rFonts w:ascii="仿宋" w:hAnsi="仿宋"/>
          <w:szCs w:val="30"/>
        </w:rPr>
      </w:pPr>
      <w:r>
        <w:rPr>
          <w:rFonts w:ascii="仿宋" w:hAnsi="仿宋" w:hint="eastAsia"/>
          <w:szCs w:val="30"/>
        </w:rPr>
        <w:t>19.2 患者使用中选药品时，因中选药品生产质量原因造成人身伤害的，按照《药品管理法》等法律法规，由中选企业承担全部赔偿责任。</w:t>
      </w:r>
    </w:p>
    <w:p w:rsidR="005F6580" w:rsidRDefault="000F5093">
      <w:pPr>
        <w:snapToGrid w:val="0"/>
        <w:ind w:firstLine="600"/>
        <w:rPr>
          <w:rFonts w:ascii="仿宋" w:hAnsi="仿宋"/>
          <w:szCs w:val="30"/>
        </w:rPr>
      </w:pPr>
      <w:r>
        <w:rPr>
          <w:rFonts w:ascii="仿宋" w:hAnsi="仿宋" w:hint="eastAsia"/>
          <w:szCs w:val="30"/>
        </w:rPr>
        <w:t>19.3 中选品种在执行期间，若配送企业</w:t>
      </w:r>
      <w:r>
        <w:rPr>
          <w:rFonts w:ascii="仿宋" w:hAnsi="仿宋" w:hint="eastAsia"/>
          <w:iCs/>
          <w:szCs w:val="30"/>
        </w:rPr>
        <w:t>被列入“违规名单”</w:t>
      </w:r>
      <w:r>
        <w:rPr>
          <w:rFonts w:ascii="仿宋" w:hAnsi="仿宋" w:hint="eastAsia"/>
          <w:szCs w:val="30"/>
        </w:rPr>
        <w:t>，各联盟地区应及时处理，组织中选企业选择其他配送企业确保中选药品及时配送。</w:t>
      </w:r>
    </w:p>
    <w:p w:rsidR="005F6580" w:rsidRDefault="000F5093">
      <w:pPr>
        <w:pStyle w:val="3"/>
        <w:ind w:firstLine="600"/>
      </w:pPr>
      <w:r>
        <w:rPr>
          <w:rFonts w:hint="eastAsia"/>
        </w:rPr>
        <w:lastRenderedPageBreak/>
        <w:t>20.</w:t>
      </w:r>
      <w:r>
        <w:rPr>
          <w:rFonts w:hint="eastAsia"/>
        </w:rPr>
        <w:t>本采购文件仅适用于本次集中采购邀请函中所述项目的药品及相关服务，最终解释权归联</w:t>
      </w:r>
      <w:r w:rsidR="00C6634E">
        <w:rPr>
          <w:rFonts w:hint="eastAsia"/>
        </w:rPr>
        <w:t>采办</w:t>
      </w:r>
      <w:r>
        <w:rPr>
          <w:rFonts w:hint="eastAsia"/>
        </w:rPr>
        <w:t>。</w:t>
      </w:r>
    </w:p>
    <w:p w:rsidR="005F6580" w:rsidRDefault="000F5093">
      <w:pPr>
        <w:pStyle w:val="1"/>
        <w:rPr>
          <w:rFonts w:ascii="仿宋" w:hAnsi="仿宋"/>
          <w:b w:val="0"/>
          <w:bCs/>
        </w:rPr>
      </w:pPr>
      <w:r>
        <w:rPr>
          <w:rFonts w:ascii="黑体" w:eastAsia="黑体" w:hAnsi="黑体"/>
          <w:szCs w:val="24"/>
        </w:rPr>
        <w:br w:type="page"/>
      </w:r>
      <w:bookmarkStart w:id="53" w:name="_Toc15514"/>
      <w:bookmarkStart w:id="54" w:name="_Toc17748595"/>
      <w:r>
        <w:rPr>
          <w:rFonts w:ascii="仿宋" w:hAnsi="仿宋" w:hint="eastAsia"/>
        </w:rPr>
        <w:lastRenderedPageBreak/>
        <w:t>第三部分 附件</w:t>
      </w:r>
      <w:bookmarkEnd w:id="53"/>
      <w:bookmarkEnd w:id="54"/>
    </w:p>
    <w:p w:rsidR="005F6580" w:rsidRDefault="000F5093">
      <w:pPr>
        <w:pStyle w:val="2"/>
        <w:ind w:firstLineChars="0" w:firstLine="0"/>
        <w:rPr>
          <w:rFonts w:eastAsia="仿宋_GB2312"/>
          <w:szCs w:val="30"/>
        </w:rPr>
      </w:pPr>
      <w:bookmarkStart w:id="55" w:name="_Toc17748598"/>
      <w:r>
        <w:rPr>
          <w:rFonts w:ascii="黑体" w:hAnsi="黑体" w:cs="黑体" w:hint="eastAsia"/>
        </w:rPr>
        <w:t xml:space="preserve">附件1          </w:t>
      </w:r>
      <w:r>
        <w:rPr>
          <w:rFonts w:ascii="黑体" w:hAnsi="黑体" w:cs="黑体" w:hint="eastAsia"/>
          <w:sz w:val="32"/>
          <w:szCs w:val="32"/>
        </w:rPr>
        <w:t>联盟地区药品集中采购申报函</w:t>
      </w:r>
      <w:bookmarkEnd w:id="55"/>
    </w:p>
    <w:p w:rsidR="005F6580" w:rsidRDefault="000F5093">
      <w:pPr>
        <w:tabs>
          <w:tab w:val="left" w:pos="7980"/>
        </w:tabs>
        <w:ind w:firstLineChars="0" w:firstLine="0"/>
        <w:jc w:val="center"/>
        <w:rPr>
          <w:rFonts w:eastAsia="仿宋_GB2312"/>
          <w:szCs w:val="30"/>
        </w:rPr>
      </w:pPr>
      <w:r>
        <w:rPr>
          <w:rFonts w:ascii="仿宋" w:hAnsi="仿宋" w:hint="eastAsia"/>
          <w:sz w:val="28"/>
          <w:szCs w:val="28"/>
        </w:rPr>
        <w:t>（编号：GY-YD2019-1）</w:t>
      </w:r>
    </w:p>
    <w:p w:rsidR="005F6580" w:rsidRDefault="005F6580">
      <w:pPr>
        <w:tabs>
          <w:tab w:val="left" w:pos="7980"/>
        </w:tabs>
        <w:ind w:firstLine="600"/>
        <w:rPr>
          <w:rFonts w:eastAsia="仿宋_GB2312"/>
          <w:szCs w:val="30"/>
        </w:rPr>
      </w:pPr>
    </w:p>
    <w:p w:rsidR="005F6580" w:rsidRDefault="000F5093">
      <w:pPr>
        <w:ind w:firstLineChars="0" w:firstLine="0"/>
      </w:pPr>
      <w:r>
        <w:rPr>
          <w:rFonts w:hint="eastAsia"/>
        </w:rPr>
        <w:t>联合采购办公室：</w:t>
      </w:r>
    </w:p>
    <w:p w:rsidR="005F6580" w:rsidRDefault="000F5093">
      <w:pPr>
        <w:ind w:firstLine="600"/>
      </w:pPr>
      <w:r>
        <w:rPr>
          <w:rFonts w:hint="eastAsia"/>
        </w:rPr>
        <w:t>在审阅所有集中采购文件后</w:t>
      </w:r>
      <w:r w:rsidR="00C6634E">
        <w:rPr>
          <w:rFonts w:hint="eastAsia"/>
        </w:rPr>
        <w:t>，我方决定按照采购文件的规定参与申报。我方保证申报价格及所提供</w:t>
      </w:r>
      <w:r>
        <w:rPr>
          <w:rFonts w:hint="eastAsia"/>
        </w:rPr>
        <w:t>全部证明材料的真实性、合法性、有效性。我方完全理解并遵守采购文件中的中选品种及供应地区确</w:t>
      </w:r>
      <w:r w:rsidR="00C6634E">
        <w:rPr>
          <w:rFonts w:hint="eastAsia"/>
        </w:rPr>
        <w:t>认</w:t>
      </w:r>
      <w:r>
        <w:rPr>
          <w:rFonts w:hint="eastAsia"/>
        </w:rPr>
        <w:t>准则。</w:t>
      </w:r>
    </w:p>
    <w:p w:rsidR="005F6580" w:rsidRDefault="000F5093">
      <w:pPr>
        <w:ind w:firstLine="600"/>
      </w:pPr>
      <w:r>
        <w:t>我方已充分考虑到原材料价格等因素</w:t>
      </w:r>
      <w:r>
        <w:rPr>
          <w:rFonts w:hint="eastAsia"/>
        </w:rPr>
        <w:t>，</w:t>
      </w:r>
      <w:r>
        <w:t>并以此申报价格</w:t>
      </w:r>
      <w:r>
        <w:rPr>
          <w:rFonts w:hint="eastAsia"/>
        </w:rPr>
        <w:t>。如果我方药品中选，我方将按照采购方的要求供应中选药品，确保中选药品的价格、质量和数量等一切要素按照购销协议履行。</w:t>
      </w:r>
    </w:p>
    <w:p w:rsidR="005F6580" w:rsidRDefault="000F5093">
      <w:pPr>
        <w:ind w:firstLine="600"/>
      </w:pPr>
      <w:r>
        <w:rPr>
          <w:rFonts w:hint="eastAsia"/>
        </w:rPr>
        <w:t>我方承诺</w:t>
      </w:r>
      <w:r w:rsidR="00C6634E">
        <w:rPr>
          <w:rFonts w:hint="eastAsia"/>
        </w:rPr>
        <w:t>同</w:t>
      </w:r>
      <w:r>
        <w:rPr>
          <w:rFonts w:hint="eastAsia"/>
        </w:rPr>
        <w:t>联合采购办公室没有利益关系，不会为达成此项目同采购方进行任何不正当联系，不会在申报过程中有任何违法违规行为。</w:t>
      </w:r>
    </w:p>
    <w:p w:rsidR="005F6580" w:rsidRDefault="000F5093">
      <w:pPr>
        <w:ind w:firstLine="600"/>
      </w:pPr>
      <w:r>
        <w:rPr>
          <w:rFonts w:hint="eastAsia"/>
        </w:rPr>
        <w:t>在正式协议签订前，本申报函、贵方与我方签订的备忘录，以及中选通知将构成约束双方的协议。我方完全理解贵方不一定要接受最低报价的申报。</w:t>
      </w:r>
    </w:p>
    <w:p w:rsidR="005F6580" w:rsidRDefault="005F6580">
      <w:pPr>
        <w:tabs>
          <w:tab w:val="left" w:pos="7980"/>
        </w:tabs>
        <w:ind w:firstLine="600"/>
        <w:rPr>
          <w:rFonts w:eastAsia="仿宋_GB2312"/>
          <w:szCs w:val="30"/>
        </w:rPr>
      </w:pPr>
    </w:p>
    <w:p w:rsidR="005F6580" w:rsidRDefault="005F6580">
      <w:pPr>
        <w:tabs>
          <w:tab w:val="left" w:pos="7980"/>
        </w:tabs>
        <w:ind w:firstLine="600"/>
        <w:rPr>
          <w:rFonts w:eastAsia="仿宋_GB2312"/>
          <w:szCs w:val="30"/>
        </w:rPr>
      </w:pPr>
    </w:p>
    <w:p w:rsidR="005F6580" w:rsidRDefault="000F5093">
      <w:pPr>
        <w:ind w:firstLineChars="1100" w:firstLine="3300"/>
        <w:rPr>
          <w:u w:val="single"/>
        </w:rPr>
      </w:pPr>
      <w:r>
        <w:rPr>
          <w:rFonts w:hint="eastAsia"/>
        </w:rPr>
        <w:t>申报企业（盖章）：</w:t>
      </w:r>
      <w:r>
        <w:rPr>
          <w:u w:val="single"/>
        </w:rPr>
        <w:t xml:space="preserve">              </w:t>
      </w:r>
      <w:r>
        <w:rPr>
          <w:rFonts w:hint="eastAsia"/>
          <w:u w:val="single"/>
        </w:rPr>
        <w:t xml:space="preserve">   </w:t>
      </w:r>
      <w:r>
        <w:rPr>
          <w:u w:val="single"/>
        </w:rPr>
        <w:t xml:space="preserve"> </w:t>
      </w:r>
    </w:p>
    <w:p w:rsidR="005F6580" w:rsidRDefault="000F5093">
      <w:pPr>
        <w:ind w:firstLineChars="1100" w:firstLine="3300"/>
        <w:rPr>
          <w:rFonts w:ascii="仿宋" w:hAnsi="仿宋"/>
          <w:b/>
          <w:bCs/>
          <w:sz w:val="36"/>
        </w:rPr>
      </w:pPr>
      <w:r>
        <w:rPr>
          <w:rFonts w:hint="eastAsia"/>
        </w:rPr>
        <w:t>日期：</w:t>
      </w:r>
      <w:r>
        <w:rPr>
          <w:u w:val="single"/>
        </w:rPr>
        <w:t xml:space="preserve">     </w:t>
      </w:r>
      <w:r>
        <w:rPr>
          <w:rFonts w:hint="eastAsia"/>
          <w:u w:val="single"/>
        </w:rPr>
        <w:t xml:space="preserve">   </w:t>
      </w:r>
      <w:r>
        <w:rPr>
          <w:u w:val="single"/>
        </w:rPr>
        <w:t xml:space="preserve">  </w:t>
      </w:r>
      <w:r>
        <w:rPr>
          <w:rFonts w:hint="eastAsia"/>
        </w:rPr>
        <w:t>年</w:t>
      </w:r>
      <w:r>
        <w:rPr>
          <w:u w:val="single"/>
        </w:rPr>
        <w:t xml:space="preserve">  </w:t>
      </w:r>
      <w:r>
        <w:rPr>
          <w:rFonts w:hint="eastAsia"/>
          <w:u w:val="single"/>
        </w:rPr>
        <w:t xml:space="preserve">  </w:t>
      </w:r>
      <w:r>
        <w:rPr>
          <w:u w:val="single"/>
        </w:rPr>
        <w:t xml:space="preserve">   </w:t>
      </w:r>
      <w:r>
        <w:rPr>
          <w:rFonts w:hint="eastAsia"/>
        </w:rPr>
        <w:t>月</w:t>
      </w:r>
      <w:r>
        <w:rPr>
          <w:u w:val="single"/>
        </w:rPr>
        <w:t xml:space="preserve">    </w:t>
      </w:r>
      <w:r>
        <w:rPr>
          <w:rFonts w:hint="eastAsia"/>
          <w:u w:val="single"/>
        </w:rPr>
        <w:t xml:space="preserve">  </w:t>
      </w:r>
      <w:r>
        <w:rPr>
          <w:u w:val="single"/>
        </w:rPr>
        <w:t xml:space="preserve"> </w:t>
      </w:r>
      <w:r>
        <w:rPr>
          <w:rFonts w:hint="eastAsia"/>
        </w:rPr>
        <w:t>日</w:t>
      </w:r>
      <w:r>
        <w:rPr>
          <w:rStyle w:val="2Char"/>
          <w:rFonts w:hint="eastAsia"/>
          <w:noProof/>
        </w:rPr>
        <mc:AlternateContent>
          <mc:Choice Requires="wps">
            <w:drawing>
              <wp:anchor distT="0" distB="0" distL="114300" distR="114300" simplePos="0" relativeHeight="251655168" behindDoc="0" locked="0" layoutInCell="1" allowOverlap="1">
                <wp:simplePos x="0" y="0"/>
                <wp:positionH relativeFrom="column">
                  <wp:posOffset>7267575</wp:posOffset>
                </wp:positionH>
                <wp:positionV relativeFrom="paragraph">
                  <wp:posOffset>163830</wp:posOffset>
                </wp:positionV>
                <wp:extent cx="666750" cy="693420"/>
                <wp:effectExtent l="7620" t="13335" r="11430" b="762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693420"/>
                        </a:xfrm>
                        <a:prstGeom prst="rect">
                          <a:avLst/>
                        </a:prstGeom>
                        <a:solidFill>
                          <a:srgbClr val="FFFFFF"/>
                        </a:solidFill>
                        <a:ln w="9525">
                          <a:solidFill>
                            <a:srgbClr val="000000"/>
                          </a:solidFill>
                          <a:miter lim="800000"/>
                        </a:ln>
                      </wps:spPr>
                      <wps:txbx>
                        <w:txbxContent>
                          <w:p w:rsidR="00577173" w:rsidRDefault="00577173">
                            <w:pPr>
                              <w:ind w:firstLine="600"/>
                            </w:pPr>
                            <w:r>
                              <w:rPr>
                                <w:rFonts w:hint="eastAsia"/>
                              </w:rPr>
                              <w:t>（二维码自动生成区）</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72.25pt;margin-top:12.9pt;width:52.5pt;height:54.6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">
                <v:textbox>
                  <w:txbxContent>
                    <w:p w:rsidR="00577173" w:rsidRDefault="00577173">
                      <w:pPr>
                        <w:ind w:firstLine="600"/>
                      </w:pPr>
                      <w:r>
                        <w:rPr>
                          <w:rFonts w:hint="eastAsia"/>
                        </w:rPr>
                        <w:t>（二维码自动生成区）</w:t>
                      </w:r>
                    </w:p>
                  </w:txbxContent>
                </v:textbox>
              </v:shape>
            </w:pict>
          </mc:Fallback>
        </mc:AlternateContent>
      </w:r>
      <w:r>
        <w:rPr>
          <w:rStyle w:val="2Char"/>
          <w:rFonts w:hint="eastAsia"/>
          <w:noProof/>
        </w:rPr>
        <mc:AlternateContent>
          <mc:Choice Requires="wps">
            <w:drawing>
              <wp:anchor distT="0" distB="0" distL="114300" distR="114300" simplePos="0" relativeHeight="251657216" behindDoc="0" locked="0" layoutInCell="1" allowOverlap="1">
                <wp:simplePos x="0" y="0"/>
                <wp:positionH relativeFrom="column">
                  <wp:posOffset>7267575</wp:posOffset>
                </wp:positionH>
                <wp:positionV relativeFrom="paragraph">
                  <wp:posOffset>163830</wp:posOffset>
                </wp:positionV>
                <wp:extent cx="666750" cy="693420"/>
                <wp:effectExtent l="7620" t="13335" r="11430" b="7620"/>
                <wp:wrapNone/>
                <wp:docPr id="6" name="文本框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693420"/>
                        </a:xfrm>
                        <a:prstGeom prst="rect">
                          <a:avLst/>
                        </a:prstGeom>
                        <a:solidFill>
                          <a:srgbClr val="FFFFFF"/>
                        </a:solidFill>
                        <a:ln w="9525">
                          <a:solidFill>
                            <a:srgbClr val="000000"/>
                          </a:solidFill>
                          <a:miter lim="800000"/>
                        </a:ln>
                      </wps:spPr>
                      <wps:txbx>
                        <w:txbxContent>
                          <w:p w:rsidR="00577173" w:rsidRDefault="00577173">
                            <w:pPr>
                              <w:ind w:firstLine="600"/>
                            </w:pPr>
                            <w:r>
                              <w:rPr>
                                <w:rFonts w:hint="eastAsia"/>
                              </w:rPr>
                              <w:t>（二维码自动生成区）</w:t>
                            </w:r>
                          </w:p>
                        </w:txbxContent>
                      </wps:txbx>
                      <wps:bodyPr rot="0" vert="horz" wrap="square" lIns="91440" tIns="45720" rIns="91440" bIns="45720" anchor="t" anchorCtr="0" upright="1">
                        <a:noAutofit/>
                      </wps:bodyPr>
                    </wps:wsp>
                  </a:graphicData>
                </a:graphic>
              </wp:anchor>
            </w:drawing>
          </mc:Choice>
          <mc:Fallback>
            <w:pict>
              <v:shape id="文本框 19" o:spid="_x0000_s1027" type="#_x0000_t202" style="position:absolute;left:0;text-align:left;margin-left:572.25pt;margin-top:12.9pt;width:52.5pt;height:54.6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">
                <v:textbox>
                  <w:txbxContent>
                    <w:p w:rsidR="00577173" w:rsidRDefault="00577173">
                      <w:pPr>
                        <w:ind w:firstLine="600"/>
                      </w:pPr>
                      <w:r>
                        <w:rPr>
                          <w:rFonts w:hint="eastAsia"/>
                        </w:rPr>
                        <w:t>（二维码自动生成区）</w:t>
                      </w:r>
                    </w:p>
                  </w:txbxContent>
                </v:textbox>
              </v:shape>
            </w:pict>
          </mc:Fallback>
        </mc:AlternateContent>
      </w:r>
      <w:r>
        <w:rPr>
          <w:rStyle w:val="2Char"/>
          <w:rFonts w:hint="eastAsia"/>
          <w:noProof/>
        </w:rPr>
        <mc:AlternateContent>
          <mc:Choice Requires="wps">
            <w:drawing>
              <wp:anchor distT="0" distB="0" distL="114300" distR="114300" simplePos="0" relativeHeight="251658240" behindDoc="0" locked="0" layoutInCell="1" allowOverlap="1">
                <wp:simplePos x="0" y="0"/>
                <wp:positionH relativeFrom="column">
                  <wp:posOffset>7267575</wp:posOffset>
                </wp:positionH>
                <wp:positionV relativeFrom="paragraph">
                  <wp:posOffset>163830</wp:posOffset>
                </wp:positionV>
                <wp:extent cx="666750" cy="693420"/>
                <wp:effectExtent l="7620" t="13335" r="11430" b="7620"/>
                <wp:wrapNone/>
                <wp:docPr id="5" name="文本框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693420"/>
                        </a:xfrm>
                        <a:prstGeom prst="rect">
                          <a:avLst/>
                        </a:prstGeom>
                        <a:solidFill>
                          <a:srgbClr val="FFFFFF"/>
                        </a:solidFill>
                        <a:ln w="9525">
                          <a:solidFill>
                            <a:srgbClr val="000000"/>
                          </a:solidFill>
                          <a:miter lim="800000"/>
                        </a:ln>
                      </wps:spPr>
                      <wps:txbx>
                        <w:txbxContent>
                          <w:p w:rsidR="00577173" w:rsidRDefault="00577173">
                            <w:pPr>
                              <w:ind w:firstLine="600"/>
                            </w:pPr>
                            <w:r>
                              <w:rPr>
                                <w:rFonts w:hint="eastAsia"/>
                              </w:rPr>
                              <w:t>（二维码自动生成区）</w:t>
                            </w:r>
                          </w:p>
                        </w:txbxContent>
                      </wps:txbx>
                      <wps:bodyPr rot="0" vert="horz" wrap="square" lIns="91440" tIns="45720" rIns="91440" bIns="45720" anchor="t" anchorCtr="0" upright="1">
                        <a:noAutofit/>
                      </wps:bodyPr>
                    </wps:wsp>
                  </a:graphicData>
                </a:graphic>
              </wp:anchor>
            </w:drawing>
          </mc:Choice>
          <mc:Fallback>
            <w:pict>
              <v:shape id="文本框 20" o:spid="_x0000_s1028" type="#_x0000_t202" style="position:absolute;left:0;text-align:left;margin-left:572.25pt;margin-top:12.9pt;width:52.5pt;height:54.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">
                <v:textbox>
                  <w:txbxContent>
                    <w:p w:rsidR="00577173" w:rsidRDefault="00577173">
                      <w:pPr>
                        <w:ind w:firstLine="600"/>
                      </w:pPr>
                      <w:r>
                        <w:rPr>
                          <w:rFonts w:hint="eastAsia"/>
                        </w:rPr>
                        <w:t>（二维码自动生成区）</w:t>
                      </w:r>
                    </w:p>
                  </w:txbxContent>
                </v:textbox>
              </v:shape>
            </w:pict>
          </mc:Fallback>
        </mc:AlternateContent>
      </w:r>
      <w:r>
        <w:rPr>
          <w:rStyle w:val="2Char"/>
          <w:rFonts w:hint="eastAsia"/>
          <w:noProof/>
        </w:rPr>
        <mc:AlternateContent>
          <mc:Choice Requires="wps">
            <w:drawing>
              <wp:anchor distT="0" distB="0" distL="114300" distR="114300" simplePos="0" relativeHeight="251656192" behindDoc="0" locked="0" layoutInCell="1" allowOverlap="1">
                <wp:simplePos x="0" y="0"/>
                <wp:positionH relativeFrom="column">
                  <wp:posOffset>7267575</wp:posOffset>
                </wp:positionH>
                <wp:positionV relativeFrom="paragraph">
                  <wp:posOffset>163830</wp:posOffset>
                </wp:positionV>
                <wp:extent cx="666750" cy="693420"/>
                <wp:effectExtent l="7620" t="13335" r="11430" b="762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693420"/>
                        </a:xfrm>
                        <a:prstGeom prst="rect">
                          <a:avLst/>
                        </a:prstGeom>
                        <a:solidFill>
                          <a:srgbClr val="FFFFFF"/>
                        </a:solidFill>
                        <a:ln w="9525">
                          <a:solidFill>
                            <a:srgbClr val="000000"/>
                          </a:solidFill>
                          <a:miter lim="800000"/>
                        </a:ln>
                      </wps:spPr>
                      <wps:txbx>
                        <w:txbxContent>
                          <w:p w:rsidR="00577173" w:rsidRDefault="00577173">
                            <w:pPr>
                              <w:ind w:firstLine="600"/>
                            </w:pPr>
                            <w:r>
                              <w:rPr>
                                <w:rFonts w:hint="eastAsia"/>
                              </w:rPr>
                              <w:t>（二维码自动生成区）</w:t>
                            </w:r>
                          </w:p>
                        </w:txbxContent>
                      </wps:txbx>
                      <wps:bodyPr rot="0" vert="horz" wrap="square" lIns="91440" tIns="45720" rIns="91440" bIns="45720" anchor="t" anchorCtr="0" upright="1">
                        <a:noAutofit/>
                      </wps:bodyPr>
                    </wps:wsp>
                  </a:graphicData>
                </a:graphic>
              </wp:anchor>
            </w:drawing>
          </mc:Choice>
          <mc:Fallback>
            <w:pict>
              <v:shape id="Text Box 8" o:spid="_x0000_s1029" type="#_x0000_t202" style="position:absolute;left:0;text-align:left;margin-left:572.25pt;margin-top:12.9pt;width:52.5pt;height:54.6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">
                <v:textbox>
                  <w:txbxContent>
                    <w:p w:rsidR="00577173" w:rsidRDefault="00577173">
                      <w:pPr>
                        <w:ind w:firstLine="600"/>
                      </w:pPr>
                      <w:r>
                        <w:rPr>
                          <w:rFonts w:hint="eastAsia"/>
                        </w:rPr>
                        <w:t>（二维码自动生成区）</w:t>
                      </w:r>
                    </w:p>
                  </w:txbxContent>
                </v:textbox>
              </v:shape>
            </w:pict>
          </mc:Fallback>
        </mc:AlternateContent>
      </w:r>
    </w:p>
    <w:p w:rsidR="005F6580" w:rsidRDefault="000F5093">
      <w:pPr>
        <w:pStyle w:val="2"/>
        <w:ind w:firstLineChars="0" w:firstLine="0"/>
        <w:rPr>
          <w:rFonts w:ascii="黑体" w:hAnsi="黑体" w:cs="黑体"/>
        </w:rPr>
      </w:pPr>
      <w:bookmarkStart w:id="56" w:name="_Toc17748599"/>
      <w:r>
        <w:rPr>
          <w:rFonts w:ascii="黑体" w:hAnsi="黑体" w:cs="黑体" w:hint="eastAsia"/>
        </w:rPr>
        <w:lastRenderedPageBreak/>
        <w:t xml:space="preserve">附件2                </w:t>
      </w:r>
      <w:r>
        <w:rPr>
          <w:rFonts w:ascii="黑体" w:hAnsi="黑体" w:cs="黑体" w:hint="eastAsia"/>
          <w:sz w:val="32"/>
          <w:szCs w:val="32"/>
        </w:rPr>
        <w:t>法定代表人授权书</w:t>
      </w:r>
      <w:bookmarkEnd w:id="56"/>
    </w:p>
    <w:p w:rsidR="005F6580" w:rsidRDefault="005F6580">
      <w:pPr>
        <w:ind w:firstLine="600"/>
      </w:pPr>
    </w:p>
    <w:p w:rsidR="005F6580" w:rsidRDefault="000F5093">
      <w:pPr>
        <w:ind w:firstLine="600"/>
      </w:pPr>
      <w:r>
        <w:rPr>
          <w:rFonts w:hint="eastAsia"/>
        </w:rPr>
        <w:t>本授权书声明：注册于</w:t>
      </w:r>
      <w:r>
        <w:rPr>
          <w:u w:val="single"/>
        </w:rPr>
        <w:t xml:space="preserve">       </w:t>
      </w:r>
      <w:r>
        <w:rPr>
          <w:rFonts w:hint="eastAsia"/>
          <w:u w:val="single"/>
        </w:rPr>
        <w:t xml:space="preserve">                 </w:t>
      </w:r>
      <w:r>
        <w:rPr>
          <w:rFonts w:hint="eastAsia"/>
        </w:rPr>
        <w:t>（地址）的</w:t>
      </w:r>
    </w:p>
    <w:p w:rsidR="005F6580" w:rsidRDefault="000F5093">
      <w:pPr>
        <w:ind w:firstLineChars="0" w:firstLine="0"/>
      </w:pPr>
      <w:r>
        <w:rPr>
          <w:u w:val="single"/>
        </w:rPr>
        <w:t xml:space="preserve">      </w:t>
      </w:r>
      <w:r>
        <w:rPr>
          <w:rFonts w:hint="eastAsia"/>
          <w:u w:val="single"/>
        </w:rPr>
        <w:t xml:space="preserve">                         </w:t>
      </w:r>
      <w:r>
        <w:rPr>
          <w:rFonts w:hint="eastAsia"/>
        </w:rPr>
        <w:t>（公司）的</w:t>
      </w:r>
      <w:r>
        <w:rPr>
          <w:u w:val="single"/>
        </w:rPr>
        <w:t xml:space="preserve"> </w:t>
      </w:r>
      <w:r>
        <w:rPr>
          <w:rFonts w:hint="eastAsia"/>
          <w:u w:val="single"/>
        </w:rPr>
        <w:t xml:space="preserve">           </w:t>
      </w:r>
      <w:r>
        <w:rPr>
          <w:rFonts w:hint="eastAsia"/>
        </w:rPr>
        <w:t>（法定代表人姓名、职务）授权</w:t>
      </w:r>
      <w:r>
        <w:rPr>
          <w:u w:val="single"/>
        </w:rPr>
        <w:t xml:space="preserve">    </w:t>
      </w:r>
      <w:r>
        <w:rPr>
          <w:rFonts w:hint="eastAsia"/>
          <w:u w:val="single"/>
        </w:rPr>
        <w:t xml:space="preserve">      </w:t>
      </w:r>
      <w:r>
        <w:rPr>
          <w:u w:val="single"/>
        </w:rPr>
        <w:t xml:space="preserve"> </w:t>
      </w:r>
      <w:r>
        <w:rPr>
          <w:rFonts w:hint="eastAsia"/>
          <w:u w:val="single"/>
        </w:rPr>
        <w:t xml:space="preserve">   </w:t>
      </w:r>
      <w:r>
        <w:rPr>
          <w:rFonts w:hint="eastAsia"/>
        </w:rPr>
        <w:t>（被授权人的姓名、职务）为公司的合法代理人，就联盟地区药品集中采购项目，以本公司名义处理递交申报材料、供应地区确认等一切与之相关的事务。本公司与被授权人共同承诺本次申报的真实性、合法性、有效性。</w:t>
      </w:r>
    </w:p>
    <w:p w:rsidR="005F6580" w:rsidRDefault="000F5093">
      <w:pPr>
        <w:ind w:firstLine="600"/>
      </w:pPr>
      <w:r>
        <w:rPr>
          <w:rFonts w:hint="eastAsia"/>
        </w:rPr>
        <w:t>本授权书于</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日签字生效，有效期至本次集中采购工作截止日止。</w:t>
      </w:r>
    </w:p>
    <w:p w:rsidR="005F6580" w:rsidRDefault="000F5093">
      <w:pPr>
        <w:ind w:firstLine="600"/>
      </w:pPr>
      <w:r>
        <w:rPr>
          <w:rFonts w:hint="eastAsia"/>
        </w:rPr>
        <w:t>特此声明。</w:t>
      </w:r>
    </w:p>
    <w:p w:rsidR="005F6580" w:rsidRDefault="005F6580">
      <w:pPr>
        <w:ind w:firstLine="600"/>
      </w:pPr>
    </w:p>
    <w:p w:rsidR="005F6580" w:rsidRDefault="000F5093">
      <w:pPr>
        <w:spacing w:line="680" w:lineRule="exact"/>
        <w:ind w:firstLineChars="0" w:firstLine="0"/>
        <w:rPr>
          <w:u w:val="single"/>
        </w:rPr>
      </w:pPr>
      <w:r>
        <w:rPr>
          <w:rFonts w:hint="eastAsia"/>
        </w:rPr>
        <w:t>授权企业法定代表人签字盖章：</w:t>
      </w:r>
      <w:r>
        <w:rPr>
          <w:u w:val="single"/>
        </w:rPr>
        <w:t xml:space="preserve">           </w:t>
      </w:r>
      <w:r>
        <w:rPr>
          <w:rFonts w:hint="eastAsia"/>
          <w:u w:val="single"/>
        </w:rPr>
        <w:t xml:space="preserve">              </w:t>
      </w:r>
      <w:r>
        <w:rPr>
          <w:u w:val="single"/>
        </w:rPr>
        <w:t xml:space="preserve">     </w:t>
      </w:r>
    </w:p>
    <w:p w:rsidR="005F6580" w:rsidRDefault="000F5093">
      <w:pPr>
        <w:spacing w:line="680" w:lineRule="exact"/>
        <w:ind w:firstLineChars="0" w:firstLine="0"/>
        <w:rPr>
          <w:u w:val="single"/>
        </w:rPr>
      </w:pPr>
      <w:r>
        <w:rPr>
          <w:rFonts w:hint="eastAsia"/>
        </w:rPr>
        <w:t>职务（法定代表人）：</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p>
    <w:p w:rsidR="005F6580" w:rsidRDefault="000F5093">
      <w:pPr>
        <w:spacing w:line="680" w:lineRule="exact"/>
        <w:ind w:firstLineChars="0" w:firstLine="0"/>
        <w:rPr>
          <w:u w:val="single"/>
        </w:rPr>
      </w:pPr>
      <w:r>
        <w:rPr>
          <w:rFonts w:hint="eastAsia"/>
        </w:rPr>
        <w:t>被授权人签字盖章：</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p>
    <w:p w:rsidR="005F6580" w:rsidRDefault="000F5093">
      <w:pPr>
        <w:spacing w:line="680" w:lineRule="exact"/>
        <w:ind w:firstLineChars="0" w:firstLine="0"/>
        <w:rPr>
          <w:u w:val="single"/>
        </w:rPr>
      </w:pPr>
      <w:r>
        <w:rPr>
          <w:rFonts w:hint="eastAsia"/>
        </w:rPr>
        <w:t>联系方式（手机）：</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p>
    <w:p w:rsidR="005F6580" w:rsidRDefault="000F5093">
      <w:pPr>
        <w:spacing w:line="680" w:lineRule="exact"/>
        <w:ind w:firstLineChars="0" w:firstLine="0"/>
        <w:rPr>
          <w:u w:val="single"/>
        </w:rPr>
      </w:pPr>
      <w:r>
        <w:rPr>
          <w:rFonts w:hint="eastAsia"/>
        </w:rPr>
        <w:t>单位名称：</w:t>
      </w:r>
      <w:r>
        <w:rPr>
          <w:u w:val="single"/>
        </w:rPr>
        <w:t xml:space="preserve">                     </w:t>
      </w:r>
      <w:r>
        <w:rPr>
          <w:rFonts w:hint="eastAsia"/>
          <w:u w:val="single"/>
        </w:rPr>
        <w:t xml:space="preserve">                   </w:t>
      </w:r>
      <w:r>
        <w:rPr>
          <w:u w:val="single"/>
        </w:rPr>
        <w:t xml:space="preserve">        </w:t>
      </w:r>
    </w:p>
    <w:p w:rsidR="005F6580" w:rsidRDefault="000F5093">
      <w:pPr>
        <w:spacing w:line="680" w:lineRule="exact"/>
        <w:ind w:firstLineChars="0" w:firstLine="0"/>
        <w:rPr>
          <w:u w:val="single"/>
        </w:rPr>
      </w:pPr>
      <w:r>
        <w:rPr>
          <w:rFonts w:hint="eastAsia"/>
        </w:rPr>
        <w:t>地址：</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rPr>
          <w:u w:val="single"/>
        </w:rPr>
        <w:t xml:space="preserve">       </w:t>
      </w:r>
    </w:p>
    <w:p w:rsidR="005F6580" w:rsidRDefault="000F5093">
      <w:pPr>
        <w:spacing w:line="680" w:lineRule="exact"/>
        <w:ind w:firstLineChars="0" w:firstLine="0"/>
      </w:pPr>
      <w:r>
        <w:rPr>
          <w:rFonts w:hint="eastAsia"/>
        </w:rPr>
        <w:t>出具授权书的申报企业盖章：</w:t>
      </w:r>
    </w:p>
    <w:p w:rsidR="005F6580" w:rsidRDefault="000F5093">
      <w:pPr>
        <w:spacing w:line="680" w:lineRule="exact"/>
        <w:ind w:firstLineChars="0" w:firstLine="0"/>
      </w:pPr>
      <w:r>
        <w:rPr>
          <w:rFonts w:hint="eastAsia"/>
        </w:rPr>
        <w:t>签署日期：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5F6580" w:rsidRDefault="000F5093">
      <w:pPr>
        <w:spacing w:line="480" w:lineRule="auto"/>
        <w:ind w:firstLineChars="0" w:firstLine="0"/>
        <w:jc w:val="center"/>
        <w:rPr>
          <w:rFonts w:ascii="仿宋" w:hAnsi="仿宋"/>
          <w:b/>
          <w:bCs/>
          <w:szCs w:val="30"/>
        </w:rPr>
      </w:pPr>
      <w:r>
        <w:rPr>
          <w:rFonts w:hint="eastAsia"/>
        </w:rPr>
        <w:br w:type="page"/>
      </w:r>
      <w:r>
        <w:rPr>
          <w:rFonts w:ascii="仿宋" w:hAnsi="仿宋"/>
          <w:b/>
          <w:bCs/>
          <w:szCs w:val="30"/>
        </w:rPr>
        <w:lastRenderedPageBreak/>
        <w:t>代理人（被授权人）居民身份证复印件</w:t>
      </w:r>
    </w:p>
    <w:p w:rsidR="005F6580" w:rsidRDefault="000F5093">
      <w:pPr>
        <w:spacing w:line="360" w:lineRule="auto"/>
        <w:ind w:firstLineChars="0" w:firstLine="0"/>
        <w:jc w:val="center"/>
        <w:rPr>
          <w:rFonts w:ascii="仿宋" w:hAnsi="仿宋"/>
          <w:b/>
          <w:bCs/>
          <w:szCs w:val="30"/>
        </w:rPr>
      </w:pPr>
      <w:r>
        <w:rPr>
          <w:rFonts w:ascii="仿宋" w:hAnsi="仿宋"/>
          <w:b/>
          <w:bCs/>
          <w:szCs w:val="30"/>
        </w:rPr>
        <w:t>（</w:t>
      </w:r>
      <w:r>
        <w:rPr>
          <w:rFonts w:ascii="仿宋" w:hAnsi="仿宋" w:hint="eastAsia"/>
          <w:b/>
          <w:bCs/>
          <w:szCs w:val="30"/>
        </w:rPr>
        <w:t>居民身份证复印件</w:t>
      </w:r>
      <w:r>
        <w:rPr>
          <w:rFonts w:ascii="仿宋" w:hAnsi="仿宋"/>
          <w:b/>
          <w:bCs/>
          <w:szCs w:val="30"/>
        </w:rPr>
        <w:t>骑缝处加盖企业公章）</w:t>
      </w:r>
    </w:p>
    <w:bookmarkStart w:id="57" w:name="_Toc17748600"/>
    <w:p w:rsidR="005F6580" w:rsidRDefault="000F5093">
      <w:pPr>
        <w:pStyle w:val="2"/>
        <w:ind w:firstLine="723"/>
      </w:pPr>
      <w:r>
        <w:rPr>
          <w:rFonts w:ascii="仿宋" w:eastAsia="仿宋" w:hAnsi="仿宋" w:hint="eastAsia"/>
          <w:b/>
          <w:bCs/>
          <w:noProof/>
          <w:sz w:val="36"/>
        </w:rPr>
        <mc:AlternateContent>
          <mc:Choice Requires="wps">
            <w:drawing>
              <wp:anchor distT="0" distB="0" distL="114300" distR="114300" simplePos="0" relativeHeight="251659264" behindDoc="0" locked="0" layoutInCell="1" allowOverlap="1">
                <wp:simplePos x="0" y="0"/>
                <wp:positionH relativeFrom="column">
                  <wp:posOffset>24130</wp:posOffset>
                </wp:positionH>
                <wp:positionV relativeFrom="paragraph">
                  <wp:posOffset>46355</wp:posOffset>
                </wp:positionV>
                <wp:extent cx="5486400" cy="7322820"/>
                <wp:effectExtent l="4445" t="4445" r="14605" b="698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7322820"/>
                        </a:xfrm>
                        <a:prstGeom prst="rect">
                          <a:avLst/>
                        </a:prstGeom>
                        <a:noFill/>
                        <a:ln w="9525">
                          <a:solidFill>
                            <a:srgbClr val="000000"/>
                          </a:solidFill>
                          <a:miter lim="800000"/>
                        </a:ln>
                      </wps:spPr>
                      <wps:txbx>
                        <w:txbxContent>
                          <w:p w:rsidR="00577173" w:rsidRDefault="00577173">
                            <w:pPr>
                              <w:ind w:firstLine="600"/>
                            </w:pPr>
                          </w:p>
                          <w:p w:rsidR="00577173" w:rsidRDefault="00577173">
                            <w:pPr>
                              <w:ind w:firstLine="600"/>
                            </w:pPr>
                          </w:p>
                          <w:p w:rsidR="00577173" w:rsidRDefault="00577173">
                            <w:pPr>
                              <w:ind w:firstLine="600"/>
                            </w:pPr>
                          </w:p>
                          <w:p w:rsidR="00577173" w:rsidRDefault="00577173">
                            <w:pPr>
                              <w:ind w:firstLine="600"/>
                            </w:pPr>
                          </w:p>
                          <w:p w:rsidR="00577173" w:rsidRDefault="00577173">
                            <w:pPr>
                              <w:ind w:firstLine="600"/>
                            </w:pPr>
                          </w:p>
                          <w:p w:rsidR="00577173" w:rsidRDefault="00577173">
                            <w:pPr>
                              <w:ind w:firstLine="600"/>
                            </w:pPr>
                          </w:p>
                          <w:p w:rsidR="00577173" w:rsidRDefault="00577173">
                            <w:pPr>
                              <w:ind w:firstLineChars="0" w:firstLine="0"/>
                            </w:pPr>
                          </w:p>
                          <w:p w:rsidR="00577173" w:rsidRDefault="00577173">
                            <w:pPr>
                              <w:ind w:firstLineChars="0" w:firstLine="0"/>
                            </w:pPr>
                          </w:p>
                          <w:p w:rsidR="00577173" w:rsidRDefault="00577173">
                            <w:pPr>
                              <w:ind w:firstLineChars="0" w:firstLine="0"/>
                              <w:jc w:val="center"/>
                              <w:rPr>
                                <w:rFonts w:eastAsia="仿宋_GB2312"/>
                                <w:b/>
                                <w:bCs/>
                              </w:rPr>
                            </w:pPr>
                            <w:r>
                              <w:rPr>
                                <w:rFonts w:eastAsia="仿宋_GB2312" w:hint="eastAsia"/>
                                <w:b/>
                                <w:bCs/>
                              </w:rPr>
                              <w:t>代理人（被授权人）</w:t>
                            </w:r>
                          </w:p>
                          <w:p w:rsidR="00577173" w:rsidRDefault="00577173">
                            <w:pPr>
                              <w:ind w:firstLineChars="0" w:firstLine="0"/>
                              <w:jc w:val="center"/>
                            </w:pPr>
                            <w:r>
                              <w:rPr>
                                <w:rFonts w:eastAsia="仿宋_GB2312" w:hint="eastAsia"/>
                                <w:b/>
                                <w:bCs/>
                              </w:rPr>
                              <w:t>居民身份证复印件粘贴处</w:t>
                            </w:r>
                          </w:p>
                        </w:txbxContent>
                      </wps:txbx>
                      <wps:bodyPr rot="0" vert="horz" wrap="square" lIns="91440" tIns="45720" rIns="91440" bIns="45720" anchor="t" anchorCtr="0" upright="1">
                        <a:noAutofit/>
                      </wps:bodyPr>
                    </wps:wsp>
                  </a:graphicData>
                </a:graphic>
              </wp:anchor>
            </w:drawing>
          </mc:Choice>
          <mc:Fallback>
            <w:pict>
              <v:rect id="Rectangle 2" o:spid="_x0000_s1030" style="position:absolute;left:0;text-align:left;margin-left:1.9pt;margin-top:3.65pt;width:6in;height:576.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" filled="f">
                <v:textbox>
                  <w:txbxContent>
                    <w:p w:rsidR="00577173" w:rsidRDefault="00577173">
                      <w:pPr>
                        <w:ind w:firstLine="600"/>
                      </w:pPr>
                    </w:p>
                    <w:p w:rsidR="00577173" w:rsidRDefault="00577173">
                      <w:pPr>
                        <w:ind w:firstLine="600"/>
                      </w:pPr>
                    </w:p>
                    <w:p w:rsidR="00577173" w:rsidRDefault="00577173">
                      <w:pPr>
                        <w:ind w:firstLine="600"/>
                      </w:pPr>
                    </w:p>
                    <w:p w:rsidR="00577173" w:rsidRDefault="00577173">
                      <w:pPr>
                        <w:ind w:firstLine="600"/>
                      </w:pPr>
                    </w:p>
                    <w:p w:rsidR="00577173" w:rsidRDefault="00577173">
                      <w:pPr>
                        <w:ind w:firstLine="600"/>
                      </w:pPr>
                    </w:p>
                    <w:p w:rsidR="00577173" w:rsidRDefault="00577173">
                      <w:pPr>
                        <w:ind w:firstLine="600"/>
                      </w:pPr>
                    </w:p>
                    <w:p w:rsidR="00577173" w:rsidRDefault="00577173">
                      <w:pPr>
                        <w:ind w:firstLineChars="0" w:firstLine="0"/>
                      </w:pPr>
                    </w:p>
                    <w:p w:rsidR="00577173" w:rsidRDefault="00577173">
                      <w:pPr>
                        <w:ind w:firstLineChars="0" w:firstLine="0"/>
                      </w:pPr>
                    </w:p>
                    <w:p w:rsidR="00577173" w:rsidRDefault="00577173">
                      <w:pPr>
                        <w:ind w:firstLineChars="0" w:firstLine="0"/>
                        <w:jc w:val="center"/>
                        <w:rPr>
                          <w:rFonts w:eastAsia="仿宋_GB2312"/>
                          <w:b/>
                          <w:bCs/>
                        </w:rPr>
                      </w:pPr>
                      <w:r>
                        <w:rPr>
                          <w:rFonts w:eastAsia="仿宋_GB2312" w:hint="eastAsia"/>
                          <w:b/>
                          <w:bCs/>
                        </w:rPr>
                        <w:t>代理人（被授权人）</w:t>
                      </w:r>
                    </w:p>
                    <w:p w:rsidR="00577173" w:rsidRDefault="00577173">
                      <w:pPr>
                        <w:ind w:firstLineChars="0" w:firstLine="0"/>
                        <w:jc w:val="center"/>
                      </w:pPr>
                      <w:r>
                        <w:rPr>
                          <w:rFonts w:eastAsia="仿宋_GB2312" w:hint="eastAsia"/>
                          <w:b/>
                          <w:bCs/>
                        </w:rPr>
                        <w:t>居民身份证复印件粘贴处</w:t>
                      </w:r>
                    </w:p>
                  </w:txbxContent>
                </v:textbox>
              </v:rect>
            </w:pict>
          </mc:Fallback>
        </mc:AlternateContent>
      </w:r>
      <w:r>
        <w:rPr>
          <w:rFonts w:hint="eastAsia"/>
        </w:rPr>
        <w:br w:type="page"/>
      </w:r>
    </w:p>
    <w:p w:rsidR="005F6580" w:rsidRDefault="000F5093">
      <w:pPr>
        <w:pStyle w:val="2"/>
        <w:ind w:firstLineChars="0" w:firstLine="0"/>
      </w:pPr>
      <w:r>
        <w:rPr>
          <w:rFonts w:hint="eastAsia"/>
        </w:rPr>
        <w:lastRenderedPageBreak/>
        <w:t>附件</w:t>
      </w:r>
      <w:r>
        <w:rPr>
          <w:rFonts w:hint="eastAsia"/>
        </w:rPr>
        <w:t xml:space="preserve">3               </w:t>
      </w:r>
      <w:r>
        <w:rPr>
          <w:rFonts w:hint="eastAsia"/>
          <w:sz w:val="32"/>
          <w:szCs w:val="32"/>
        </w:rPr>
        <w:t>药品申报企业承诺函</w:t>
      </w:r>
      <w:bookmarkEnd w:id="57"/>
    </w:p>
    <w:p w:rsidR="005F6580" w:rsidRDefault="005F6580">
      <w:pPr>
        <w:ind w:firstLineChars="0" w:firstLine="0"/>
      </w:pPr>
    </w:p>
    <w:p w:rsidR="005F6580" w:rsidRDefault="000F5093">
      <w:pPr>
        <w:ind w:firstLineChars="0" w:firstLine="0"/>
      </w:pPr>
      <w:r>
        <w:rPr>
          <w:rFonts w:hint="eastAsia"/>
        </w:rPr>
        <w:t>联合采购办公室：</w:t>
      </w:r>
    </w:p>
    <w:p w:rsidR="005F6580" w:rsidRDefault="000F5093">
      <w:pPr>
        <w:ind w:firstLine="600"/>
      </w:pPr>
      <w:r>
        <w:rPr>
          <w:rFonts w:hint="eastAsia"/>
        </w:rPr>
        <w:t>依据《联盟地区药品集中采购文件》（编号：</w:t>
      </w:r>
      <w:r>
        <w:rPr>
          <w:rFonts w:hint="eastAsia"/>
        </w:rPr>
        <w:t>GY-YD2019-1</w:t>
      </w:r>
      <w:r>
        <w:rPr>
          <w:rFonts w:hint="eastAsia"/>
        </w:rPr>
        <w:t>），我方承诺确保在采购周期内满足供应地区中选药品约定采购量需求，具有履行协议必须具备的药品供应能力，并对药品的质量和供应负责。一旦中选，将及时、足量按要求组织生产，并向配送企业发送药品，满足医疗机构临床用药需求。</w:t>
      </w:r>
    </w:p>
    <w:p w:rsidR="005F6580" w:rsidRDefault="000F5093">
      <w:pPr>
        <w:ind w:firstLine="600"/>
      </w:pPr>
      <w:r>
        <w:rPr>
          <w:rFonts w:hint="eastAsia"/>
        </w:rPr>
        <w:t>我方承诺申报价不低于本企业该品种成本价，不高于“</w:t>
      </w:r>
      <w:r>
        <w:rPr>
          <w:rFonts w:hint="eastAsia"/>
        </w:rPr>
        <w:t>4+7</w:t>
      </w:r>
      <w:r>
        <w:rPr>
          <w:rFonts w:hint="eastAsia"/>
        </w:rPr>
        <w:t>城市药品集中采购（采购文件编号：</w:t>
      </w:r>
      <w:r>
        <w:rPr>
          <w:rFonts w:hint="eastAsia"/>
        </w:rPr>
        <w:t>GY-YD2018-1</w:t>
      </w:r>
      <w:r>
        <w:rPr>
          <w:rFonts w:hint="eastAsia"/>
        </w:rPr>
        <w:t>）”中选药品按现行药品差比价规则折算后的价格，且不高于本企业同品种</w:t>
      </w:r>
      <w:r>
        <w:rPr>
          <w:rFonts w:hint="eastAsia"/>
        </w:rPr>
        <w:t>2019</w:t>
      </w:r>
      <w:r>
        <w:rPr>
          <w:rFonts w:hint="eastAsia"/>
        </w:rPr>
        <w:t>年（截至</w:t>
      </w:r>
      <w:r>
        <w:rPr>
          <w:rFonts w:hint="eastAsia"/>
        </w:rPr>
        <w:t>7</w:t>
      </w:r>
      <w:r>
        <w:rPr>
          <w:rFonts w:hint="eastAsia"/>
        </w:rPr>
        <w:t>月</w:t>
      </w:r>
      <w:r>
        <w:rPr>
          <w:rFonts w:hint="eastAsia"/>
        </w:rPr>
        <w:t>31</w:t>
      </w:r>
      <w:r>
        <w:rPr>
          <w:rFonts w:hint="eastAsia"/>
        </w:rPr>
        <w:t>日）联盟地区省级集中采购最低价。</w:t>
      </w:r>
    </w:p>
    <w:p w:rsidR="005F6580" w:rsidRDefault="000F5093">
      <w:pPr>
        <w:ind w:firstLine="600"/>
      </w:pPr>
      <w:r>
        <w:rPr>
          <w:rFonts w:hint="eastAsia"/>
        </w:rPr>
        <w:t>我方承诺提供的原料药说明材料真实可靠。</w:t>
      </w:r>
    </w:p>
    <w:p w:rsidR="005F6580" w:rsidRDefault="005F6580">
      <w:pPr>
        <w:snapToGrid w:val="0"/>
        <w:ind w:firstLineChars="250" w:firstLine="750"/>
        <w:rPr>
          <w:rFonts w:ascii="仿宋" w:hAnsi="仿宋"/>
          <w:szCs w:val="30"/>
        </w:rPr>
      </w:pPr>
    </w:p>
    <w:p w:rsidR="005F6580" w:rsidRDefault="005F6580">
      <w:pPr>
        <w:ind w:firstLine="600"/>
        <w:rPr>
          <w:rFonts w:eastAsia="仿宋_GB2312"/>
          <w:szCs w:val="30"/>
        </w:rPr>
      </w:pPr>
    </w:p>
    <w:p w:rsidR="005F6580" w:rsidRDefault="005F6580">
      <w:pPr>
        <w:ind w:firstLine="600"/>
        <w:rPr>
          <w:rFonts w:eastAsia="仿宋_GB2312"/>
          <w:szCs w:val="30"/>
        </w:rPr>
      </w:pPr>
    </w:p>
    <w:p w:rsidR="005F6580" w:rsidRDefault="000F5093">
      <w:pPr>
        <w:ind w:firstLine="600"/>
        <w:jc w:val="center"/>
        <w:rPr>
          <w:rFonts w:eastAsia="仿宋_GB2312"/>
          <w:szCs w:val="30"/>
        </w:rPr>
      </w:pPr>
      <w:r>
        <w:rPr>
          <w:rFonts w:eastAsia="仿宋_GB2312" w:hint="eastAsia"/>
          <w:szCs w:val="30"/>
        </w:rPr>
        <w:t xml:space="preserve">        </w:t>
      </w:r>
      <w:r>
        <w:rPr>
          <w:rFonts w:eastAsia="仿宋_GB2312" w:hint="eastAsia"/>
          <w:szCs w:val="30"/>
        </w:rPr>
        <w:t>申报企业（盖章）：</w:t>
      </w:r>
      <w:r>
        <w:rPr>
          <w:rFonts w:eastAsia="仿宋_GB2312" w:hint="eastAsia"/>
          <w:szCs w:val="30"/>
          <w:u w:val="single"/>
        </w:rPr>
        <w:t xml:space="preserve">                 </w:t>
      </w:r>
    </w:p>
    <w:p w:rsidR="005F6580" w:rsidRDefault="000F5093">
      <w:pPr>
        <w:ind w:firstLine="600"/>
        <w:jc w:val="center"/>
        <w:rPr>
          <w:rFonts w:eastAsia="仿宋_GB2312"/>
          <w:szCs w:val="30"/>
        </w:rPr>
      </w:pPr>
      <w:r>
        <w:rPr>
          <w:rFonts w:eastAsia="仿宋_GB2312" w:hint="eastAsia"/>
          <w:szCs w:val="30"/>
        </w:rPr>
        <w:t xml:space="preserve">                      </w:t>
      </w:r>
      <w:r>
        <w:rPr>
          <w:rFonts w:eastAsia="仿宋_GB2312" w:hint="eastAsia"/>
          <w:szCs w:val="30"/>
        </w:rPr>
        <w:t>日期：</w:t>
      </w:r>
      <w:r>
        <w:rPr>
          <w:rFonts w:eastAsia="仿宋_GB2312" w:hint="eastAsia"/>
          <w:szCs w:val="30"/>
          <w:u w:val="single"/>
        </w:rPr>
        <w:t xml:space="preserve">       </w:t>
      </w:r>
      <w:r>
        <w:rPr>
          <w:rFonts w:eastAsia="仿宋_GB2312" w:hint="eastAsia"/>
          <w:szCs w:val="30"/>
        </w:rPr>
        <w:t>年</w:t>
      </w:r>
      <w:r>
        <w:rPr>
          <w:rFonts w:eastAsia="仿宋_GB2312" w:hint="eastAsia"/>
          <w:szCs w:val="30"/>
          <w:u w:val="single"/>
        </w:rPr>
        <w:t xml:space="preserve">       </w:t>
      </w:r>
      <w:r>
        <w:rPr>
          <w:rFonts w:eastAsia="仿宋_GB2312" w:hint="eastAsia"/>
          <w:szCs w:val="30"/>
        </w:rPr>
        <w:t>月</w:t>
      </w:r>
      <w:r>
        <w:rPr>
          <w:rFonts w:eastAsia="仿宋_GB2312" w:hint="eastAsia"/>
          <w:szCs w:val="30"/>
          <w:u w:val="single"/>
        </w:rPr>
        <w:t xml:space="preserve">      </w:t>
      </w:r>
      <w:r>
        <w:rPr>
          <w:rFonts w:eastAsia="仿宋_GB2312" w:hint="eastAsia"/>
          <w:szCs w:val="30"/>
        </w:rPr>
        <w:t>日</w:t>
      </w:r>
    </w:p>
    <w:p w:rsidR="005F6580" w:rsidRDefault="005F6580">
      <w:pPr>
        <w:snapToGrid w:val="0"/>
        <w:ind w:firstLineChars="250" w:firstLine="750"/>
        <w:rPr>
          <w:rFonts w:ascii="仿宋" w:hAnsi="仿宋"/>
          <w:szCs w:val="30"/>
        </w:rPr>
      </w:pPr>
    </w:p>
    <w:p w:rsidR="005F6580" w:rsidRDefault="000F5093">
      <w:pPr>
        <w:spacing w:line="360" w:lineRule="auto"/>
        <w:ind w:firstLineChars="0" w:firstLine="0"/>
        <w:rPr>
          <w:b/>
          <w:bCs/>
          <w:szCs w:val="30"/>
        </w:rPr>
      </w:pPr>
      <w:r>
        <w:rPr>
          <w:rFonts w:eastAsia="仿宋_GB2312"/>
          <w:sz w:val="24"/>
        </w:rPr>
        <w:br w:type="page"/>
      </w:r>
      <w:bookmarkStart w:id="58" w:name="_Toc17748601"/>
      <w:r>
        <w:rPr>
          <w:rStyle w:val="2Char"/>
          <w:rFonts w:hint="eastAsia"/>
        </w:rPr>
        <w:lastRenderedPageBreak/>
        <w:t>附件</w:t>
      </w:r>
      <w:r>
        <w:rPr>
          <w:rStyle w:val="2Char"/>
          <w:rFonts w:hint="eastAsia"/>
        </w:rPr>
        <w:t xml:space="preserve">4              </w:t>
      </w:r>
      <w:r>
        <w:rPr>
          <w:rStyle w:val="2Char"/>
          <w:rFonts w:hint="eastAsia"/>
          <w:sz w:val="32"/>
          <w:szCs w:val="32"/>
        </w:rPr>
        <w:t>申报信息一览表（格式）</w:t>
      </w:r>
      <w:bookmarkEnd w:id="58"/>
    </w:p>
    <w:p w:rsidR="005F6580" w:rsidRDefault="005F6580">
      <w:pPr>
        <w:spacing w:line="480" w:lineRule="auto"/>
        <w:ind w:firstLine="602"/>
        <w:jc w:val="center"/>
        <w:rPr>
          <w:rFonts w:ascii="仿宋" w:hAnsi="仿宋"/>
          <w:b/>
          <w:bCs/>
          <w:szCs w:val="30"/>
        </w:rPr>
      </w:pPr>
    </w:p>
    <w:p w:rsidR="005F6580" w:rsidRDefault="005F6580">
      <w:pPr>
        <w:spacing w:line="400" w:lineRule="atLeast"/>
        <w:ind w:right="-396" w:firstLine="480"/>
        <w:rPr>
          <w:rFonts w:eastAsia="仿宋_GB2312"/>
          <w:sz w:val="24"/>
        </w:rPr>
      </w:pPr>
    </w:p>
    <w:p w:rsidR="005F6580" w:rsidRDefault="000F5093">
      <w:pPr>
        <w:spacing w:line="400" w:lineRule="atLeast"/>
        <w:ind w:right="-396" w:firstLineChars="0" w:firstLine="0"/>
        <w:rPr>
          <w:rFonts w:ascii="仿宋" w:hAnsi="仿宋"/>
          <w:szCs w:val="30"/>
        </w:rPr>
      </w:pPr>
      <w:r>
        <w:rPr>
          <w:rFonts w:ascii="仿宋" w:hAnsi="仿宋"/>
          <w:noProof/>
          <w:szCs w:val="30"/>
        </w:rPr>
        <mc:AlternateContent>
          <mc:Choice Requires="wps">
            <w:drawing>
              <wp:anchor distT="0" distB="0" distL="114300" distR="114300" simplePos="0" relativeHeight="251660288" behindDoc="0" locked="0" layoutInCell="1" allowOverlap="1">
                <wp:simplePos x="0" y="0"/>
                <wp:positionH relativeFrom="column">
                  <wp:posOffset>6800850</wp:posOffset>
                </wp:positionH>
                <wp:positionV relativeFrom="paragraph">
                  <wp:posOffset>64770</wp:posOffset>
                </wp:positionV>
                <wp:extent cx="1666875" cy="297180"/>
                <wp:effectExtent l="0" t="1905" r="190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97180"/>
                        </a:xfrm>
                        <a:prstGeom prst="rect">
                          <a:avLst/>
                        </a:prstGeom>
                        <a:noFill/>
                        <a:ln>
                          <a:noFill/>
                        </a:ln>
                      </wps:spPr>
                      <wps:txbx>
                        <w:txbxContent>
                          <w:p w:rsidR="00577173" w:rsidRDefault="00577173">
                            <w:pPr>
                              <w:ind w:firstLine="260"/>
                              <w:rPr>
                                <w:sz w:val="15"/>
                              </w:rPr>
                            </w:pPr>
                            <w:r>
                              <w:rPr>
                                <w:rFonts w:hint="eastAsia"/>
                                <w:sz w:val="13"/>
                                <w:szCs w:val="13"/>
                              </w:rPr>
                              <w:t>XXXXXX XXXXXX XXXXXX XXXX</w:t>
                            </w:r>
                          </w:p>
                        </w:txbxContent>
                      </wps:txbx>
                      <wps:bodyPr rot="0" vert="horz" wrap="square" lIns="91440" tIns="45720" rIns="91440" bIns="45720" anchor="t" anchorCtr="0" upright="1">
                        <a:noAutofit/>
                      </wps:bodyPr>
                    </wps:wsp>
                  </a:graphicData>
                </a:graphic>
              </wp:anchor>
            </w:drawing>
          </mc:Choice>
          <mc:Fallback>
            <w:pict>
              <v:shape id="Text Box 3" o:spid="_x0000_s1031" type="#_x0000_t202" style="position:absolute;left:0;text-align:left;margin-left:535.5pt;margin-top:5.1pt;width:131.25pt;height:23.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" filled="f" stroked="f">
                <v:textbox>
                  <w:txbxContent>
                    <w:p w:rsidR="00577173" w:rsidRDefault="00577173">
                      <w:pPr>
                        <w:ind w:firstLine="260"/>
                        <w:rPr>
                          <w:sz w:val="15"/>
                        </w:rPr>
                      </w:pPr>
                      <w:r>
                        <w:rPr>
                          <w:rFonts w:hint="eastAsia"/>
                          <w:sz w:val="13"/>
                          <w:szCs w:val="13"/>
                        </w:rPr>
                        <w:t>XXXXXX XXXXXX XXXXXX XXXX</w:t>
                      </w:r>
                    </w:p>
                  </w:txbxContent>
                </v:textbox>
              </v:shape>
            </w:pict>
          </mc:Fallback>
        </mc:AlternateContent>
      </w:r>
      <w:r>
        <w:rPr>
          <w:rFonts w:ascii="仿宋" w:hAnsi="仿宋" w:hint="eastAsia"/>
          <w:szCs w:val="30"/>
        </w:rPr>
        <w:t>申报企业：</w:t>
      </w:r>
      <w:r>
        <w:rPr>
          <w:rFonts w:ascii="仿宋" w:hAnsi="仿宋" w:hint="eastAsia"/>
          <w:szCs w:val="30"/>
          <w:u w:val="single"/>
        </w:rPr>
        <w:t xml:space="preserve">                 </w:t>
      </w:r>
      <w:r>
        <w:rPr>
          <w:rFonts w:ascii="仿宋" w:hAnsi="仿宋" w:hint="eastAsia"/>
          <w:szCs w:val="30"/>
        </w:rPr>
        <w:t xml:space="preserve">    采购文件编号：</w:t>
      </w:r>
      <w:r>
        <w:rPr>
          <w:rFonts w:ascii="仿宋" w:hAnsi="仿宋"/>
          <w:szCs w:val="30"/>
        </w:rPr>
        <w:t>G</w:t>
      </w:r>
      <w:r>
        <w:rPr>
          <w:rFonts w:ascii="仿宋" w:hAnsi="仿宋" w:hint="eastAsia"/>
          <w:szCs w:val="30"/>
        </w:rPr>
        <w:t>Y</w:t>
      </w:r>
      <w:r>
        <w:rPr>
          <w:rFonts w:ascii="仿宋" w:hAnsi="仿宋"/>
          <w:szCs w:val="30"/>
        </w:rPr>
        <w:t>-</w:t>
      </w:r>
      <w:r>
        <w:rPr>
          <w:rFonts w:ascii="仿宋" w:hAnsi="仿宋" w:hint="eastAsia"/>
          <w:szCs w:val="30"/>
        </w:rPr>
        <w:t>YD</w:t>
      </w:r>
      <w:r>
        <w:rPr>
          <w:rFonts w:ascii="仿宋" w:hAnsi="仿宋"/>
          <w:szCs w:val="30"/>
        </w:rPr>
        <w:t>201</w:t>
      </w:r>
      <w:r>
        <w:rPr>
          <w:rFonts w:ascii="仿宋" w:hAnsi="仿宋" w:hint="eastAsia"/>
          <w:szCs w:val="30"/>
        </w:rPr>
        <w:t>9</w:t>
      </w:r>
      <w:r>
        <w:rPr>
          <w:rFonts w:ascii="仿宋" w:hAnsi="仿宋"/>
          <w:szCs w:val="30"/>
        </w:rPr>
        <w:t>-1</w:t>
      </w:r>
    </w:p>
    <w:tbl>
      <w:tblPr>
        <w:tblpPr w:leftFromText="180" w:rightFromText="180" w:vertAnchor="text" w:horzAnchor="margin" w:tblpY="414"/>
        <w:tblOverlap w:val="never"/>
        <w:tblW w:w="9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1275"/>
        <w:gridCol w:w="1785"/>
        <w:gridCol w:w="2214"/>
        <w:gridCol w:w="1255"/>
      </w:tblGrid>
      <w:tr w:rsidR="005F6580">
        <w:trPr>
          <w:trHeight w:val="1460"/>
        </w:trPr>
        <w:tc>
          <w:tcPr>
            <w:tcW w:w="1526" w:type="dxa"/>
            <w:vAlign w:val="center"/>
          </w:tcPr>
          <w:p w:rsidR="005F6580" w:rsidRDefault="000F5093">
            <w:pPr>
              <w:spacing w:line="480" w:lineRule="exact"/>
              <w:ind w:firstLineChars="0" w:firstLine="0"/>
              <w:jc w:val="center"/>
              <w:rPr>
                <w:rFonts w:eastAsia="仿宋_GB2312"/>
                <w:b/>
                <w:position w:val="8"/>
                <w:sz w:val="22"/>
                <w:szCs w:val="22"/>
              </w:rPr>
            </w:pPr>
            <w:r>
              <w:rPr>
                <w:rFonts w:eastAsia="仿宋_GB2312" w:hint="eastAsia"/>
                <w:b/>
                <w:position w:val="8"/>
                <w:sz w:val="22"/>
                <w:szCs w:val="22"/>
              </w:rPr>
              <w:t>药品通用名（含剂型）</w:t>
            </w:r>
          </w:p>
        </w:tc>
        <w:tc>
          <w:tcPr>
            <w:tcW w:w="1276" w:type="dxa"/>
            <w:vAlign w:val="center"/>
          </w:tcPr>
          <w:p w:rsidR="005F6580" w:rsidRDefault="000F5093">
            <w:pPr>
              <w:spacing w:line="480" w:lineRule="exact"/>
              <w:ind w:firstLineChars="0" w:firstLine="0"/>
              <w:jc w:val="center"/>
              <w:rPr>
                <w:rFonts w:eastAsia="仿宋_GB2312"/>
                <w:b/>
                <w:position w:val="8"/>
                <w:sz w:val="22"/>
                <w:szCs w:val="22"/>
              </w:rPr>
            </w:pPr>
            <w:r>
              <w:rPr>
                <w:rFonts w:eastAsia="仿宋_GB2312" w:hint="eastAsia"/>
                <w:b/>
                <w:position w:val="8"/>
                <w:sz w:val="22"/>
                <w:szCs w:val="22"/>
              </w:rPr>
              <w:t>主品规</w:t>
            </w:r>
          </w:p>
        </w:tc>
        <w:tc>
          <w:tcPr>
            <w:tcW w:w="1275" w:type="dxa"/>
            <w:vAlign w:val="center"/>
          </w:tcPr>
          <w:p w:rsidR="005F6580" w:rsidRDefault="000F5093">
            <w:pPr>
              <w:spacing w:line="480" w:lineRule="exact"/>
              <w:ind w:firstLineChars="0" w:firstLine="0"/>
              <w:jc w:val="center"/>
              <w:rPr>
                <w:rFonts w:eastAsia="仿宋_GB2312"/>
                <w:b/>
                <w:position w:val="8"/>
                <w:sz w:val="22"/>
                <w:szCs w:val="22"/>
              </w:rPr>
            </w:pPr>
            <w:r>
              <w:rPr>
                <w:rFonts w:eastAsia="仿宋_GB2312" w:hint="eastAsia"/>
                <w:b/>
                <w:position w:val="8"/>
                <w:sz w:val="22"/>
                <w:szCs w:val="22"/>
              </w:rPr>
              <w:t>包装数量</w:t>
            </w:r>
          </w:p>
        </w:tc>
        <w:tc>
          <w:tcPr>
            <w:tcW w:w="1785" w:type="dxa"/>
            <w:vAlign w:val="center"/>
          </w:tcPr>
          <w:p w:rsidR="005F6580" w:rsidRDefault="000F5093">
            <w:pPr>
              <w:spacing w:line="480" w:lineRule="exact"/>
              <w:ind w:firstLineChars="0" w:firstLine="0"/>
              <w:jc w:val="center"/>
              <w:rPr>
                <w:rFonts w:eastAsia="仿宋_GB2312"/>
                <w:b/>
                <w:position w:val="8"/>
                <w:sz w:val="22"/>
                <w:szCs w:val="22"/>
              </w:rPr>
            </w:pPr>
            <w:r>
              <w:rPr>
                <w:rFonts w:eastAsia="仿宋_GB2312" w:hint="eastAsia"/>
                <w:b/>
                <w:position w:val="8"/>
                <w:sz w:val="22"/>
                <w:szCs w:val="22"/>
              </w:rPr>
              <w:t>生产企业</w:t>
            </w:r>
          </w:p>
        </w:tc>
        <w:tc>
          <w:tcPr>
            <w:tcW w:w="2214" w:type="dxa"/>
            <w:vAlign w:val="center"/>
          </w:tcPr>
          <w:p w:rsidR="005F6580" w:rsidRDefault="000F5093">
            <w:pPr>
              <w:spacing w:line="480" w:lineRule="exact"/>
              <w:ind w:firstLineChars="0" w:firstLine="0"/>
              <w:jc w:val="center"/>
              <w:rPr>
                <w:rFonts w:eastAsia="仿宋_GB2312"/>
                <w:b/>
                <w:position w:val="8"/>
                <w:sz w:val="22"/>
                <w:szCs w:val="22"/>
              </w:rPr>
            </w:pPr>
            <w:r>
              <w:rPr>
                <w:rFonts w:eastAsia="仿宋_GB2312" w:hint="eastAsia"/>
                <w:b/>
                <w:position w:val="8"/>
                <w:sz w:val="22"/>
                <w:szCs w:val="22"/>
              </w:rPr>
              <w:t>最小采购单元</w:t>
            </w:r>
          </w:p>
          <w:p w:rsidR="005F6580" w:rsidRDefault="000F5093">
            <w:pPr>
              <w:spacing w:line="480" w:lineRule="exact"/>
              <w:ind w:firstLineChars="0" w:firstLine="0"/>
              <w:jc w:val="center"/>
              <w:rPr>
                <w:rFonts w:eastAsia="仿宋_GB2312"/>
                <w:b/>
                <w:position w:val="8"/>
                <w:sz w:val="22"/>
                <w:szCs w:val="22"/>
              </w:rPr>
            </w:pPr>
            <w:r>
              <w:rPr>
                <w:rFonts w:eastAsia="仿宋_GB2312" w:hint="eastAsia"/>
                <w:b/>
                <w:position w:val="8"/>
                <w:sz w:val="22"/>
                <w:szCs w:val="22"/>
              </w:rPr>
              <w:t>（即最小零售包装）计价单位（盒）</w:t>
            </w:r>
          </w:p>
        </w:tc>
        <w:tc>
          <w:tcPr>
            <w:tcW w:w="1255" w:type="dxa"/>
            <w:vAlign w:val="center"/>
          </w:tcPr>
          <w:p w:rsidR="005F6580" w:rsidRDefault="000F5093">
            <w:pPr>
              <w:spacing w:line="480" w:lineRule="exact"/>
              <w:ind w:firstLineChars="0" w:firstLine="0"/>
              <w:jc w:val="center"/>
              <w:rPr>
                <w:rFonts w:eastAsia="仿宋_GB2312"/>
                <w:b/>
                <w:position w:val="8"/>
                <w:sz w:val="22"/>
                <w:szCs w:val="22"/>
              </w:rPr>
            </w:pPr>
            <w:r>
              <w:rPr>
                <w:rFonts w:eastAsia="仿宋_GB2312" w:hint="eastAsia"/>
                <w:b/>
                <w:position w:val="8"/>
                <w:sz w:val="22"/>
                <w:szCs w:val="22"/>
              </w:rPr>
              <w:t>申报价</w:t>
            </w:r>
            <w:r>
              <w:rPr>
                <w:rFonts w:eastAsia="仿宋_GB2312"/>
                <w:b/>
                <w:position w:val="8"/>
                <w:sz w:val="22"/>
                <w:szCs w:val="22"/>
              </w:rPr>
              <w:t>(</w:t>
            </w:r>
            <w:r>
              <w:rPr>
                <w:rFonts w:eastAsia="仿宋_GB2312" w:hint="eastAsia"/>
                <w:b/>
                <w:position w:val="8"/>
                <w:sz w:val="22"/>
                <w:szCs w:val="22"/>
              </w:rPr>
              <w:t>元</w:t>
            </w:r>
            <w:r>
              <w:rPr>
                <w:rFonts w:eastAsia="仿宋_GB2312"/>
                <w:b/>
                <w:position w:val="8"/>
                <w:sz w:val="22"/>
                <w:szCs w:val="22"/>
              </w:rPr>
              <w:t>)</w:t>
            </w:r>
          </w:p>
        </w:tc>
      </w:tr>
      <w:tr w:rsidR="005F6580">
        <w:trPr>
          <w:trHeight w:val="704"/>
        </w:trPr>
        <w:tc>
          <w:tcPr>
            <w:tcW w:w="1526" w:type="dxa"/>
          </w:tcPr>
          <w:p w:rsidR="005F6580" w:rsidRDefault="005F6580">
            <w:pPr>
              <w:spacing w:line="480" w:lineRule="auto"/>
              <w:ind w:firstLine="560"/>
              <w:jc w:val="center"/>
              <w:rPr>
                <w:rFonts w:eastAsia="仿宋_GB2312"/>
                <w:strike/>
                <w:position w:val="8"/>
                <w:sz w:val="28"/>
              </w:rPr>
            </w:pPr>
          </w:p>
        </w:tc>
        <w:tc>
          <w:tcPr>
            <w:tcW w:w="1276" w:type="dxa"/>
          </w:tcPr>
          <w:p w:rsidR="005F6580" w:rsidRDefault="005F6580">
            <w:pPr>
              <w:spacing w:line="480" w:lineRule="auto"/>
              <w:ind w:firstLine="560"/>
              <w:jc w:val="center"/>
              <w:rPr>
                <w:rFonts w:eastAsia="仿宋_GB2312"/>
                <w:strike/>
                <w:position w:val="8"/>
                <w:sz w:val="28"/>
              </w:rPr>
            </w:pPr>
          </w:p>
        </w:tc>
        <w:tc>
          <w:tcPr>
            <w:tcW w:w="1275" w:type="dxa"/>
          </w:tcPr>
          <w:p w:rsidR="005F6580" w:rsidRDefault="005F6580">
            <w:pPr>
              <w:spacing w:line="480" w:lineRule="auto"/>
              <w:ind w:firstLine="560"/>
              <w:jc w:val="center"/>
              <w:rPr>
                <w:rFonts w:eastAsia="仿宋_GB2312"/>
                <w:position w:val="8"/>
                <w:sz w:val="28"/>
              </w:rPr>
            </w:pPr>
          </w:p>
        </w:tc>
        <w:tc>
          <w:tcPr>
            <w:tcW w:w="1785" w:type="dxa"/>
          </w:tcPr>
          <w:p w:rsidR="005F6580" w:rsidRDefault="005F6580">
            <w:pPr>
              <w:spacing w:line="480" w:lineRule="auto"/>
              <w:ind w:firstLine="560"/>
              <w:jc w:val="center"/>
              <w:rPr>
                <w:rFonts w:eastAsia="仿宋_GB2312"/>
                <w:position w:val="8"/>
                <w:sz w:val="28"/>
              </w:rPr>
            </w:pPr>
          </w:p>
        </w:tc>
        <w:tc>
          <w:tcPr>
            <w:tcW w:w="2214" w:type="dxa"/>
          </w:tcPr>
          <w:p w:rsidR="005F6580" w:rsidRDefault="000F5093">
            <w:pPr>
              <w:spacing w:line="480" w:lineRule="auto"/>
              <w:ind w:firstLineChars="0" w:firstLine="0"/>
              <w:jc w:val="center"/>
              <w:rPr>
                <w:rFonts w:eastAsia="仿宋_GB2312"/>
                <w:position w:val="8"/>
                <w:sz w:val="28"/>
              </w:rPr>
            </w:pPr>
            <w:r>
              <w:rPr>
                <w:rFonts w:eastAsia="仿宋_GB2312" w:hint="eastAsia"/>
                <w:position w:val="8"/>
                <w:sz w:val="28"/>
              </w:rPr>
              <w:t>盒</w:t>
            </w:r>
          </w:p>
        </w:tc>
        <w:tc>
          <w:tcPr>
            <w:tcW w:w="1255" w:type="dxa"/>
          </w:tcPr>
          <w:p w:rsidR="005F6580" w:rsidRDefault="005F6580">
            <w:pPr>
              <w:spacing w:line="480" w:lineRule="auto"/>
              <w:ind w:firstLine="560"/>
              <w:jc w:val="center"/>
              <w:rPr>
                <w:rFonts w:eastAsia="仿宋_GB2312"/>
                <w:position w:val="8"/>
                <w:sz w:val="28"/>
              </w:rPr>
            </w:pPr>
          </w:p>
        </w:tc>
      </w:tr>
      <w:tr w:rsidR="005F6580">
        <w:trPr>
          <w:trHeight w:val="704"/>
        </w:trPr>
        <w:tc>
          <w:tcPr>
            <w:tcW w:w="1526" w:type="dxa"/>
          </w:tcPr>
          <w:p w:rsidR="005F6580" w:rsidRDefault="005F6580">
            <w:pPr>
              <w:spacing w:line="480" w:lineRule="auto"/>
              <w:ind w:firstLine="560"/>
              <w:jc w:val="center"/>
              <w:rPr>
                <w:rFonts w:eastAsia="仿宋_GB2312"/>
                <w:strike/>
                <w:position w:val="8"/>
                <w:sz w:val="28"/>
              </w:rPr>
            </w:pPr>
          </w:p>
        </w:tc>
        <w:tc>
          <w:tcPr>
            <w:tcW w:w="1276" w:type="dxa"/>
          </w:tcPr>
          <w:p w:rsidR="005F6580" w:rsidRDefault="005F6580">
            <w:pPr>
              <w:spacing w:line="480" w:lineRule="auto"/>
              <w:ind w:firstLine="560"/>
              <w:jc w:val="center"/>
              <w:rPr>
                <w:rFonts w:eastAsia="仿宋_GB2312"/>
                <w:strike/>
                <w:position w:val="8"/>
                <w:sz w:val="28"/>
              </w:rPr>
            </w:pPr>
          </w:p>
        </w:tc>
        <w:tc>
          <w:tcPr>
            <w:tcW w:w="1275" w:type="dxa"/>
          </w:tcPr>
          <w:p w:rsidR="005F6580" w:rsidRDefault="005F6580">
            <w:pPr>
              <w:spacing w:line="480" w:lineRule="auto"/>
              <w:ind w:firstLine="560"/>
              <w:jc w:val="center"/>
              <w:rPr>
                <w:rFonts w:eastAsia="仿宋_GB2312"/>
                <w:position w:val="8"/>
                <w:sz w:val="28"/>
              </w:rPr>
            </w:pPr>
          </w:p>
        </w:tc>
        <w:tc>
          <w:tcPr>
            <w:tcW w:w="1785" w:type="dxa"/>
          </w:tcPr>
          <w:p w:rsidR="005F6580" w:rsidRDefault="005F6580">
            <w:pPr>
              <w:spacing w:line="480" w:lineRule="auto"/>
              <w:ind w:firstLine="560"/>
              <w:jc w:val="center"/>
              <w:rPr>
                <w:rFonts w:eastAsia="仿宋_GB2312"/>
                <w:position w:val="8"/>
                <w:sz w:val="28"/>
              </w:rPr>
            </w:pPr>
          </w:p>
        </w:tc>
        <w:tc>
          <w:tcPr>
            <w:tcW w:w="2214" w:type="dxa"/>
          </w:tcPr>
          <w:p w:rsidR="005F6580" w:rsidRDefault="000F5093">
            <w:pPr>
              <w:spacing w:line="480" w:lineRule="auto"/>
              <w:ind w:firstLineChars="0" w:firstLine="0"/>
              <w:jc w:val="center"/>
              <w:rPr>
                <w:rFonts w:eastAsia="仿宋_GB2312"/>
                <w:position w:val="8"/>
                <w:sz w:val="28"/>
              </w:rPr>
            </w:pPr>
            <w:r>
              <w:rPr>
                <w:rFonts w:eastAsia="仿宋_GB2312" w:hint="eastAsia"/>
                <w:position w:val="8"/>
                <w:sz w:val="28"/>
              </w:rPr>
              <w:t>盒</w:t>
            </w:r>
          </w:p>
        </w:tc>
        <w:tc>
          <w:tcPr>
            <w:tcW w:w="1255" w:type="dxa"/>
          </w:tcPr>
          <w:p w:rsidR="005F6580" w:rsidRDefault="005F6580">
            <w:pPr>
              <w:spacing w:line="480" w:lineRule="auto"/>
              <w:ind w:firstLine="560"/>
              <w:jc w:val="center"/>
              <w:rPr>
                <w:rFonts w:eastAsia="仿宋_GB2312"/>
                <w:position w:val="8"/>
                <w:sz w:val="28"/>
              </w:rPr>
            </w:pPr>
          </w:p>
        </w:tc>
      </w:tr>
    </w:tbl>
    <w:p w:rsidR="005F6580" w:rsidRDefault="005F6580">
      <w:pPr>
        <w:spacing w:line="360" w:lineRule="auto"/>
        <w:ind w:firstLine="480"/>
        <w:rPr>
          <w:rFonts w:eastAsia="仿宋_GB2312"/>
          <w:sz w:val="24"/>
        </w:rPr>
      </w:pPr>
    </w:p>
    <w:p w:rsidR="005F6580" w:rsidRDefault="005F6580">
      <w:pPr>
        <w:spacing w:line="360" w:lineRule="auto"/>
        <w:ind w:firstLine="600"/>
        <w:rPr>
          <w:rFonts w:ascii="仿宋" w:hAnsi="仿宋"/>
          <w:szCs w:val="30"/>
        </w:rPr>
      </w:pPr>
    </w:p>
    <w:tbl>
      <w:tblPr>
        <w:tblpPr w:leftFromText="180" w:rightFromText="180" w:vertAnchor="text" w:horzAnchor="margin" w:tblpY="656"/>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1275"/>
        <w:gridCol w:w="1284"/>
        <w:gridCol w:w="1425"/>
        <w:gridCol w:w="2536"/>
      </w:tblGrid>
      <w:tr w:rsidR="005F6580">
        <w:trPr>
          <w:trHeight w:val="655"/>
        </w:trPr>
        <w:tc>
          <w:tcPr>
            <w:tcW w:w="1526" w:type="dxa"/>
            <w:vAlign w:val="center"/>
          </w:tcPr>
          <w:p w:rsidR="005F6580" w:rsidRDefault="000F5093">
            <w:pPr>
              <w:spacing w:line="480" w:lineRule="exact"/>
              <w:ind w:firstLineChars="0" w:firstLine="0"/>
              <w:jc w:val="center"/>
              <w:rPr>
                <w:rFonts w:eastAsia="仿宋_GB2312"/>
                <w:b/>
                <w:position w:val="8"/>
                <w:sz w:val="24"/>
              </w:rPr>
            </w:pPr>
            <w:r>
              <w:rPr>
                <w:rFonts w:eastAsia="仿宋_GB2312" w:hint="eastAsia"/>
                <w:b/>
                <w:position w:val="8"/>
                <w:sz w:val="24"/>
              </w:rPr>
              <w:t>药品通用名</w:t>
            </w:r>
          </w:p>
          <w:p w:rsidR="005F6580" w:rsidRDefault="000F5093">
            <w:pPr>
              <w:spacing w:line="480" w:lineRule="exact"/>
              <w:ind w:firstLineChars="0" w:firstLine="0"/>
              <w:jc w:val="center"/>
              <w:rPr>
                <w:rFonts w:eastAsia="仿宋_GB2312"/>
                <w:b/>
                <w:position w:val="8"/>
                <w:sz w:val="24"/>
              </w:rPr>
            </w:pPr>
            <w:r>
              <w:rPr>
                <w:rFonts w:eastAsia="仿宋_GB2312" w:hint="eastAsia"/>
                <w:b/>
                <w:position w:val="8"/>
                <w:sz w:val="24"/>
              </w:rPr>
              <w:t>（含剂型）</w:t>
            </w:r>
          </w:p>
        </w:tc>
        <w:tc>
          <w:tcPr>
            <w:tcW w:w="1276" w:type="dxa"/>
            <w:vAlign w:val="center"/>
          </w:tcPr>
          <w:p w:rsidR="005F6580" w:rsidRDefault="000F5093">
            <w:pPr>
              <w:spacing w:line="480" w:lineRule="exact"/>
              <w:ind w:firstLineChars="0" w:firstLine="0"/>
              <w:jc w:val="center"/>
              <w:rPr>
                <w:rFonts w:eastAsia="仿宋_GB2312"/>
                <w:b/>
                <w:position w:val="8"/>
                <w:sz w:val="24"/>
              </w:rPr>
            </w:pPr>
            <w:r>
              <w:rPr>
                <w:rFonts w:eastAsia="仿宋_GB2312" w:hint="eastAsia"/>
                <w:b/>
                <w:position w:val="8"/>
                <w:sz w:val="24"/>
              </w:rPr>
              <w:t>含量规格</w:t>
            </w:r>
          </w:p>
        </w:tc>
        <w:tc>
          <w:tcPr>
            <w:tcW w:w="1275" w:type="dxa"/>
            <w:vAlign w:val="center"/>
          </w:tcPr>
          <w:p w:rsidR="005F6580" w:rsidRDefault="000F5093">
            <w:pPr>
              <w:spacing w:line="480" w:lineRule="exact"/>
              <w:ind w:firstLineChars="0" w:firstLine="0"/>
              <w:jc w:val="center"/>
              <w:rPr>
                <w:rFonts w:eastAsia="仿宋_GB2312"/>
                <w:b/>
                <w:position w:val="8"/>
                <w:sz w:val="24"/>
              </w:rPr>
            </w:pPr>
            <w:r>
              <w:rPr>
                <w:rFonts w:eastAsia="仿宋_GB2312" w:hint="eastAsia"/>
                <w:b/>
                <w:position w:val="8"/>
                <w:sz w:val="24"/>
              </w:rPr>
              <w:t>包装数量</w:t>
            </w:r>
          </w:p>
        </w:tc>
        <w:tc>
          <w:tcPr>
            <w:tcW w:w="1284" w:type="dxa"/>
            <w:vAlign w:val="center"/>
          </w:tcPr>
          <w:p w:rsidR="005F6580" w:rsidRDefault="000F5093">
            <w:pPr>
              <w:spacing w:line="480" w:lineRule="exact"/>
              <w:ind w:firstLineChars="0" w:firstLine="0"/>
              <w:jc w:val="center"/>
              <w:rPr>
                <w:rFonts w:eastAsia="仿宋_GB2312"/>
                <w:b/>
                <w:position w:val="8"/>
                <w:sz w:val="24"/>
              </w:rPr>
            </w:pPr>
            <w:r>
              <w:rPr>
                <w:rFonts w:eastAsia="仿宋_GB2312" w:hint="eastAsia"/>
                <w:b/>
                <w:position w:val="8"/>
                <w:sz w:val="24"/>
              </w:rPr>
              <w:t>包装方式</w:t>
            </w:r>
          </w:p>
        </w:tc>
        <w:tc>
          <w:tcPr>
            <w:tcW w:w="1425" w:type="dxa"/>
            <w:vAlign w:val="center"/>
          </w:tcPr>
          <w:p w:rsidR="005F6580" w:rsidRDefault="000F5093">
            <w:pPr>
              <w:spacing w:line="480" w:lineRule="exact"/>
              <w:ind w:firstLineChars="0" w:firstLine="0"/>
              <w:jc w:val="center"/>
              <w:rPr>
                <w:rFonts w:eastAsia="仿宋_GB2312"/>
                <w:b/>
                <w:position w:val="8"/>
                <w:sz w:val="24"/>
              </w:rPr>
            </w:pPr>
            <w:r>
              <w:rPr>
                <w:rFonts w:eastAsia="仿宋_GB2312" w:hint="eastAsia"/>
                <w:b/>
                <w:position w:val="8"/>
                <w:sz w:val="24"/>
              </w:rPr>
              <w:t>计价单位</w:t>
            </w:r>
          </w:p>
        </w:tc>
        <w:tc>
          <w:tcPr>
            <w:tcW w:w="2536" w:type="dxa"/>
            <w:vAlign w:val="center"/>
          </w:tcPr>
          <w:p w:rsidR="005F6580" w:rsidRDefault="000F5093">
            <w:pPr>
              <w:spacing w:line="480" w:lineRule="exact"/>
              <w:ind w:firstLineChars="0" w:firstLine="0"/>
              <w:jc w:val="center"/>
              <w:rPr>
                <w:rFonts w:eastAsia="仿宋_GB2312"/>
                <w:b/>
                <w:position w:val="8"/>
                <w:sz w:val="24"/>
              </w:rPr>
            </w:pPr>
            <w:r>
              <w:rPr>
                <w:rFonts w:eastAsia="仿宋_GB2312" w:hint="eastAsia"/>
                <w:b/>
                <w:position w:val="8"/>
                <w:sz w:val="24"/>
              </w:rPr>
              <w:t>生产企业</w:t>
            </w:r>
          </w:p>
        </w:tc>
      </w:tr>
      <w:tr w:rsidR="005F6580">
        <w:trPr>
          <w:trHeight w:val="704"/>
        </w:trPr>
        <w:tc>
          <w:tcPr>
            <w:tcW w:w="1526" w:type="dxa"/>
          </w:tcPr>
          <w:p w:rsidR="005F6580" w:rsidRDefault="005F6580">
            <w:pPr>
              <w:spacing w:line="480" w:lineRule="auto"/>
              <w:ind w:firstLine="560"/>
              <w:jc w:val="center"/>
              <w:rPr>
                <w:rFonts w:eastAsia="仿宋_GB2312"/>
                <w:strike/>
                <w:position w:val="8"/>
                <w:sz w:val="28"/>
              </w:rPr>
            </w:pPr>
          </w:p>
        </w:tc>
        <w:tc>
          <w:tcPr>
            <w:tcW w:w="1276" w:type="dxa"/>
          </w:tcPr>
          <w:p w:rsidR="005F6580" w:rsidRDefault="005F6580">
            <w:pPr>
              <w:spacing w:line="480" w:lineRule="auto"/>
              <w:ind w:firstLine="560"/>
              <w:jc w:val="center"/>
              <w:rPr>
                <w:rFonts w:eastAsia="仿宋_GB2312"/>
                <w:strike/>
                <w:position w:val="8"/>
                <w:sz w:val="28"/>
              </w:rPr>
            </w:pPr>
          </w:p>
        </w:tc>
        <w:tc>
          <w:tcPr>
            <w:tcW w:w="1275" w:type="dxa"/>
          </w:tcPr>
          <w:p w:rsidR="005F6580" w:rsidRDefault="005F6580">
            <w:pPr>
              <w:spacing w:line="480" w:lineRule="auto"/>
              <w:ind w:firstLine="560"/>
              <w:jc w:val="center"/>
              <w:rPr>
                <w:rFonts w:eastAsia="仿宋_GB2312"/>
                <w:position w:val="8"/>
                <w:sz w:val="28"/>
              </w:rPr>
            </w:pPr>
          </w:p>
        </w:tc>
        <w:tc>
          <w:tcPr>
            <w:tcW w:w="1284" w:type="dxa"/>
          </w:tcPr>
          <w:p w:rsidR="005F6580" w:rsidRDefault="005F6580">
            <w:pPr>
              <w:spacing w:line="480" w:lineRule="auto"/>
              <w:ind w:firstLine="560"/>
              <w:jc w:val="center"/>
              <w:rPr>
                <w:rFonts w:eastAsia="仿宋_GB2312"/>
                <w:position w:val="8"/>
                <w:sz w:val="28"/>
              </w:rPr>
            </w:pPr>
          </w:p>
        </w:tc>
        <w:tc>
          <w:tcPr>
            <w:tcW w:w="1425" w:type="dxa"/>
          </w:tcPr>
          <w:p w:rsidR="005F6580" w:rsidRDefault="000F5093">
            <w:pPr>
              <w:spacing w:line="480" w:lineRule="auto"/>
              <w:ind w:firstLineChars="0" w:firstLine="0"/>
              <w:jc w:val="center"/>
              <w:rPr>
                <w:rFonts w:eastAsia="仿宋_GB2312"/>
                <w:position w:val="8"/>
                <w:sz w:val="28"/>
              </w:rPr>
            </w:pPr>
            <w:r>
              <w:rPr>
                <w:rFonts w:eastAsia="仿宋_GB2312" w:hint="eastAsia"/>
                <w:position w:val="8"/>
                <w:sz w:val="28"/>
              </w:rPr>
              <w:t>盒</w:t>
            </w:r>
          </w:p>
        </w:tc>
        <w:tc>
          <w:tcPr>
            <w:tcW w:w="2536" w:type="dxa"/>
          </w:tcPr>
          <w:p w:rsidR="005F6580" w:rsidRDefault="005F6580">
            <w:pPr>
              <w:spacing w:line="480" w:lineRule="auto"/>
              <w:ind w:firstLine="560"/>
              <w:jc w:val="center"/>
              <w:rPr>
                <w:rFonts w:eastAsia="仿宋_GB2312"/>
                <w:position w:val="8"/>
                <w:sz w:val="28"/>
              </w:rPr>
            </w:pPr>
          </w:p>
        </w:tc>
      </w:tr>
      <w:tr w:rsidR="005F6580">
        <w:trPr>
          <w:trHeight w:val="704"/>
        </w:trPr>
        <w:tc>
          <w:tcPr>
            <w:tcW w:w="1526" w:type="dxa"/>
          </w:tcPr>
          <w:p w:rsidR="005F6580" w:rsidRDefault="005F6580">
            <w:pPr>
              <w:spacing w:line="480" w:lineRule="auto"/>
              <w:ind w:firstLine="560"/>
              <w:jc w:val="center"/>
              <w:rPr>
                <w:rFonts w:eastAsia="仿宋_GB2312"/>
                <w:strike/>
                <w:position w:val="8"/>
                <w:sz w:val="28"/>
              </w:rPr>
            </w:pPr>
          </w:p>
        </w:tc>
        <w:tc>
          <w:tcPr>
            <w:tcW w:w="1276" w:type="dxa"/>
          </w:tcPr>
          <w:p w:rsidR="005F6580" w:rsidRDefault="005F6580">
            <w:pPr>
              <w:spacing w:line="480" w:lineRule="auto"/>
              <w:ind w:firstLine="560"/>
              <w:jc w:val="center"/>
              <w:rPr>
                <w:rFonts w:eastAsia="仿宋_GB2312"/>
                <w:strike/>
                <w:position w:val="8"/>
                <w:sz w:val="28"/>
              </w:rPr>
            </w:pPr>
          </w:p>
        </w:tc>
        <w:tc>
          <w:tcPr>
            <w:tcW w:w="1275" w:type="dxa"/>
          </w:tcPr>
          <w:p w:rsidR="005F6580" w:rsidRDefault="005F6580">
            <w:pPr>
              <w:spacing w:line="480" w:lineRule="auto"/>
              <w:ind w:firstLine="560"/>
              <w:jc w:val="center"/>
              <w:rPr>
                <w:rFonts w:eastAsia="仿宋_GB2312"/>
                <w:position w:val="8"/>
                <w:sz w:val="28"/>
              </w:rPr>
            </w:pPr>
          </w:p>
        </w:tc>
        <w:tc>
          <w:tcPr>
            <w:tcW w:w="1284" w:type="dxa"/>
          </w:tcPr>
          <w:p w:rsidR="005F6580" w:rsidRDefault="005F6580">
            <w:pPr>
              <w:spacing w:line="480" w:lineRule="auto"/>
              <w:ind w:firstLine="560"/>
              <w:jc w:val="center"/>
              <w:rPr>
                <w:rFonts w:eastAsia="仿宋_GB2312"/>
                <w:position w:val="8"/>
                <w:sz w:val="28"/>
              </w:rPr>
            </w:pPr>
          </w:p>
        </w:tc>
        <w:tc>
          <w:tcPr>
            <w:tcW w:w="1425" w:type="dxa"/>
          </w:tcPr>
          <w:p w:rsidR="005F6580" w:rsidRDefault="000F5093">
            <w:pPr>
              <w:spacing w:line="480" w:lineRule="auto"/>
              <w:ind w:firstLineChars="0" w:firstLine="0"/>
              <w:jc w:val="center"/>
              <w:rPr>
                <w:rFonts w:eastAsia="仿宋_GB2312"/>
                <w:position w:val="8"/>
                <w:sz w:val="28"/>
              </w:rPr>
            </w:pPr>
            <w:r>
              <w:rPr>
                <w:rFonts w:eastAsia="仿宋_GB2312" w:hint="eastAsia"/>
                <w:position w:val="8"/>
                <w:sz w:val="28"/>
              </w:rPr>
              <w:t>盒</w:t>
            </w:r>
          </w:p>
        </w:tc>
        <w:tc>
          <w:tcPr>
            <w:tcW w:w="2536" w:type="dxa"/>
          </w:tcPr>
          <w:p w:rsidR="005F6580" w:rsidRDefault="005F6580">
            <w:pPr>
              <w:spacing w:line="480" w:lineRule="auto"/>
              <w:ind w:firstLine="560"/>
              <w:jc w:val="center"/>
              <w:rPr>
                <w:rFonts w:eastAsia="仿宋_GB2312"/>
                <w:position w:val="8"/>
                <w:sz w:val="28"/>
              </w:rPr>
            </w:pPr>
          </w:p>
        </w:tc>
      </w:tr>
    </w:tbl>
    <w:p w:rsidR="005F6580" w:rsidRDefault="000F5093">
      <w:pPr>
        <w:ind w:firstLineChars="0" w:firstLine="0"/>
        <w:rPr>
          <w:rFonts w:ascii="仿宋" w:hAnsi="仿宋"/>
          <w:szCs w:val="30"/>
        </w:rPr>
      </w:pPr>
      <w:r>
        <w:rPr>
          <w:rFonts w:ascii="仿宋" w:hAnsi="仿宋" w:hint="eastAsia"/>
          <w:szCs w:val="30"/>
        </w:rPr>
        <w:t>申报企业提供中选后符合申报条件的品种清单</w:t>
      </w:r>
    </w:p>
    <w:p w:rsidR="005F6580" w:rsidRDefault="005F6580">
      <w:pPr>
        <w:spacing w:line="360" w:lineRule="auto"/>
        <w:ind w:left="5040" w:firstLine="600"/>
        <w:rPr>
          <w:rFonts w:eastAsia="仿宋_GB2312"/>
          <w:szCs w:val="30"/>
        </w:rPr>
      </w:pPr>
    </w:p>
    <w:p w:rsidR="005F6580" w:rsidRDefault="005F6580">
      <w:pPr>
        <w:spacing w:line="360" w:lineRule="auto"/>
        <w:ind w:firstLineChars="1100" w:firstLine="3300"/>
        <w:rPr>
          <w:rFonts w:eastAsia="仿宋_GB2312"/>
          <w:szCs w:val="30"/>
        </w:rPr>
      </w:pPr>
    </w:p>
    <w:p w:rsidR="005F6580" w:rsidRDefault="000F5093">
      <w:pPr>
        <w:spacing w:line="360" w:lineRule="auto"/>
        <w:ind w:firstLineChars="1100" w:firstLine="3300"/>
        <w:rPr>
          <w:rFonts w:eastAsia="仿宋_GB2312"/>
          <w:szCs w:val="30"/>
          <w:u w:val="single"/>
        </w:rPr>
      </w:pPr>
      <w:r>
        <w:rPr>
          <w:rFonts w:eastAsia="仿宋_GB2312" w:hint="eastAsia"/>
          <w:szCs w:val="30"/>
        </w:rPr>
        <w:t>申报企业（盖章）：</w:t>
      </w:r>
      <w:r>
        <w:rPr>
          <w:rFonts w:eastAsia="仿宋_GB2312" w:hint="eastAsia"/>
          <w:szCs w:val="30"/>
          <w:u w:val="single"/>
        </w:rPr>
        <w:t xml:space="preserve">                                                           </w:t>
      </w:r>
    </w:p>
    <w:p w:rsidR="005F6580" w:rsidRDefault="000F5093">
      <w:pPr>
        <w:spacing w:line="360" w:lineRule="auto"/>
        <w:ind w:firstLineChars="1100" w:firstLine="3300"/>
        <w:rPr>
          <w:rFonts w:eastAsia="仿宋_GB2312"/>
          <w:b/>
          <w:bCs/>
          <w:szCs w:val="30"/>
        </w:rPr>
      </w:pPr>
      <w:r>
        <w:rPr>
          <w:rFonts w:eastAsia="仿宋_GB2312" w:hint="eastAsia"/>
          <w:szCs w:val="30"/>
        </w:rPr>
        <w:t>日期：</w:t>
      </w:r>
      <w:r>
        <w:rPr>
          <w:rFonts w:eastAsia="仿宋_GB2312"/>
          <w:szCs w:val="30"/>
          <w:u w:val="single"/>
        </w:rPr>
        <w:t xml:space="preserve"> </w:t>
      </w:r>
      <w:r>
        <w:rPr>
          <w:rFonts w:eastAsia="仿宋_GB2312" w:hint="eastAsia"/>
          <w:szCs w:val="30"/>
          <w:u w:val="single"/>
        </w:rPr>
        <w:t xml:space="preserve"> </w:t>
      </w:r>
      <w:r>
        <w:rPr>
          <w:rFonts w:eastAsia="仿宋_GB2312"/>
          <w:szCs w:val="30"/>
          <w:u w:val="single"/>
        </w:rPr>
        <w:t xml:space="preserve"> </w:t>
      </w:r>
      <w:r>
        <w:rPr>
          <w:rFonts w:eastAsia="仿宋_GB2312" w:hint="eastAsia"/>
          <w:szCs w:val="30"/>
          <w:u w:val="single"/>
        </w:rPr>
        <w:t xml:space="preserve">       </w:t>
      </w:r>
      <w:r>
        <w:rPr>
          <w:rFonts w:eastAsia="仿宋_GB2312"/>
          <w:szCs w:val="30"/>
          <w:u w:val="single"/>
        </w:rPr>
        <w:t xml:space="preserve"> </w:t>
      </w:r>
      <w:r>
        <w:rPr>
          <w:rFonts w:eastAsia="仿宋_GB2312" w:hint="eastAsia"/>
          <w:szCs w:val="30"/>
        </w:rPr>
        <w:t>年</w:t>
      </w:r>
      <w:r>
        <w:rPr>
          <w:rFonts w:eastAsia="仿宋_GB2312"/>
          <w:szCs w:val="30"/>
          <w:u w:val="single"/>
        </w:rPr>
        <w:t xml:space="preserve"> </w:t>
      </w:r>
      <w:r>
        <w:rPr>
          <w:rFonts w:eastAsia="仿宋_GB2312" w:hint="eastAsia"/>
          <w:szCs w:val="30"/>
          <w:u w:val="single"/>
        </w:rPr>
        <w:t xml:space="preserve">     </w:t>
      </w:r>
      <w:r>
        <w:rPr>
          <w:rFonts w:eastAsia="仿宋_GB2312"/>
          <w:szCs w:val="30"/>
          <w:u w:val="single"/>
        </w:rPr>
        <w:t xml:space="preserve"> </w:t>
      </w:r>
      <w:r>
        <w:rPr>
          <w:rFonts w:eastAsia="仿宋_GB2312" w:hint="eastAsia"/>
          <w:szCs w:val="30"/>
        </w:rPr>
        <w:t>月</w:t>
      </w:r>
      <w:r>
        <w:rPr>
          <w:rFonts w:eastAsia="仿宋_GB2312"/>
          <w:szCs w:val="30"/>
          <w:u w:val="single"/>
        </w:rPr>
        <w:t xml:space="preserve"> </w:t>
      </w:r>
      <w:r>
        <w:rPr>
          <w:rFonts w:eastAsia="仿宋_GB2312" w:hint="eastAsia"/>
          <w:szCs w:val="30"/>
          <w:u w:val="single"/>
        </w:rPr>
        <w:t xml:space="preserve">      </w:t>
      </w:r>
      <w:r>
        <w:rPr>
          <w:rFonts w:eastAsia="仿宋_GB2312" w:hint="eastAsia"/>
          <w:szCs w:val="30"/>
        </w:rPr>
        <w:t>日</w:t>
      </w:r>
    </w:p>
    <w:p w:rsidR="005F6580" w:rsidRDefault="000F5093">
      <w:pPr>
        <w:spacing w:line="360" w:lineRule="auto"/>
        <w:ind w:firstLineChars="0" w:firstLine="0"/>
        <w:jc w:val="left"/>
        <w:rPr>
          <w:b/>
          <w:bCs/>
          <w:szCs w:val="30"/>
        </w:rPr>
      </w:pPr>
      <w:r>
        <w:rPr>
          <w:rFonts w:eastAsia="仿宋_GB2312"/>
          <w:b/>
          <w:bCs/>
          <w:szCs w:val="30"/>
        </w:rPr>
        <w:br w:type="page"/>
      </w:r>
      <w:bookmarkStart w:id="59" w:name="_Toc17748602"/>
      <w:r>
        <w:rPr>
          <w:rStyle w:val="2Char"/>
          <w:rFonts w:hint="eastAsia"/>
        </w:rPr>
        <w:lastRenderedPageBreak/>
        <w:t>附件</w:t>
      </w:r>
      <w:r>
        <w:rPr>
          <w:rStyle w:val="2Char"/>
          <w:rFonts w:hint="eastAsia"/>
        </w:rPr>
        <w:t xml:space="preserve">5           </w:t>
      </w:r>
      <w:r>
        <w:rPr>
          <w:rStyle w:val="2Char"/>
          <w:rFonts w:hint="eastAsia"/>
          <w:sz w:val="32"/>
          <w:szCs w:val="32"/>
        </w:rPr>
        <w:t>申报信息一览表信封封面样张</w:t>
      </w:r>
      <w:bookmarkEnd w:id="59"/>
    </w:p>
    <w:p w:rsidR="005F6580" w:rsidRDefault="005F6580">
      <w:pPr>
        <w:spacing w:line="480" w:lineRule="auto"/>
        <w:ind w:firstLine="602"/>
        <w:jc w:val="center"/>
        <w:rPr>
          <w:rFonts w:ascii="仿宋" w:hAnsi="仿宋"/>
          <w:b/>
          <w:bCs/>
          <w:szCs w:val="30"/>
        </w:rPr>
      </w:pPr>
    </w:p>
    <w:p w:rsidR="005F6580" w:rsidRDefault="005F6580">
      <w:pPr>
        <w:spacing w:line="400" w:lineRule="exact"/>
        <w:rPr>
          <w:rFonts w:ascii="华文细黑" w:eastAsia="华文细黑" w:hAnsi="华文细黑" w:cs="华文细黑"/>
          <w:sz w:val="32"/>
          <w:szCs w:val="22"/>
        </w:rPr>
      </w:pPr>
    </w:p>
    <w:p w:rsidR="005F6580" w:rsidRDefault="000F5093">
      <w:pPr>
        <w:ind w:firstLineChars="0" w:firstLine="0"/>
        <w:rPr>
          <w:rFonts w:ascii="仿宋" w:hAnsi="仿宋" w:cs="仿宋"/>
          <w:szCs w:val="30"/>
        </w:rPr>
      </w:pPr>
      <w:r>
        <w:rPr>
          <w:rFonts w:ascii="仿宋" w:hAnsi="仿宋" w:cs="仿宋" w:hint="eastAsia"/>
          <w:szCs w:val="30"/>
        </w:rPr>
        <w:t>工作机构：联合采购办公室</w:t>
      </w:r>
    </w:p>
    <w:p w:rsidR="005F6580" w:rsidRDefault="005F6580">
      <w:pPr>
        <w:ind w:firstLine="600"/>
        <w:rPr>
          <w:rFonts w:ascii="仿宋" w:hAnsi="仿宋" w:cs="仿宋"/>
          <w:szCs w:val="30"/>
        </w:rPr>
      </w:pPr>
    </w:p>
    <w:p w:rsidR="005F6580" w:rsidRDefault="000F5093">
      <w:pPr>
        <w:ind w:firstLineChars="0" w:firstLine="0"/>
        <w:rPr>
          <w:rFonts w:ascii="仿宋" w:hAnsi="仿宋" w:cs="仿宋"/>
          <w:szCs w:val="30"/>
        </w:rPr>
      </w:pPr>
      <w:r>
        <w:rPr>
          <w:rFonts w:ascii="仿宋" w:hAnsi="仿宋" w:cs="仿宋" w:hint="eastAsia"/>
          <w:szCs w:val="30"/>
        </w:rPr>
        <w:t>申报材料递交地址：上海市长宁区天山路1800号（近中山西路）</w:t>
      </w:r>
    </w:p>
    <w:p w:rsidR="005F6580" w:rsidRDefault="000F5093">
      <w:pPr>
        <w:ind w:firstLineChars="900" w:firstLine="2700"/>
        <w:rPr>
          <w:rFonts w:ascii="仿宋" w:hAnsi="仿宋" w:cs="仿宋"/>
          <w:szCs w:val="30"/>
        </w:rPr>
      </w:pPr>
      <w:r>
        <w:rPr>
          <w:rFonts w:ascii="仿宋" w:hAnsi="仿宋" w:cs="仿宋" w:hint="eastAsia"/>
          <w:szCs w:val="30"/>
        </w:rPr>
        <w:t>6号楼一楼</w:t>
      </w:r>
    </w:p>
    <w:p w:rsidR="005F6580" w:rsidRDefault="005F6580">
      <w:pPr>
        <w:ind w:firstLineChars="0" w:firstLine="0"/>
        <w:rPr>
          <w:rFonts w:ascii="仿宋" w:hAnsi="仿宋" w:cs="仿宋"/>
          <w:szCs w:val="30"/>
        </w:rPr>
      </w:pPr>
    </w:p>
    <w:p w:rsidR="005F6580" w:rsidRDefault="000F5093">
      <w:pPr>
        <w:ind w:firstLineChars="0" w:firstLine="0"/>
        <w:rPr>
          <w:rFonts w:ascii="仿宋" w:hAnsi="仿宋" w:cs="仿宋"/>
          <w:szCs w:val="30"/>
        </w:rPr>
      </w:pPr>
      <w:r>
        <w:rPr>
          <w:rFonts w:ascii="仿宋" w:hAnsi="仿宋" w:cs="仿宋" w:hint="eastAsia"/>
          <w:szCs w:val="30"/>
        </w:rPr>
        <w:t>2019年9月24日（星期二）上午十点前不得启封</w:t>
      </w:r>
    </w:p>
    <w:p w:rsidR="005F6580" w:rsidRDefault="005F6580">
      <w:pPr>
        <w:spacing w:line="400" w:lineRule="exact"/>
        <w:ind w:firstLine="600"/>
        <w:rPr>
          <w:rFonts w:ascii="仿宋" w:hAnsi="仿宋" w:cs="华文细黑"/>
          <w:szCs w:val="30"/>
        </w:rPr>
      </w:pPr>
    </w:p>
    <w:p w:rsidR="005F6580" w:rsidRDefault="005F6580">
      <w:pPr>
        <w:spacing w:line="400" w:lineRule="exact"/>
        <w:ind w:firstLine="600"/>
        <w:rPr>
          <w:rFonts w:ascii="仿宋" w:hAnsi="仿宋" w:cs="华文细黑"/>
          <w:szCs w:val="30"/>
        </w:rPr>
      </w:pPr>
    </w:p>
    <w:p w:rsidR="005F6580" w:rsidRDefault="000F5093">
      <w:pPr>
        <w:spacing w:line="400" w:lineRule="exact"/>
        <w:ind w:firstLineChars="0" w:firstLine="0"/>
        <w:rPr>
          <w:rFonts w:ascii="仿宋" w:hAnsi="仿宋" w:cs="华文细黑"/>
          <w:szCs w:val="30"/>
          <w:u w:val="single"/>
        </w:rPr>
      </w:pPr>
      <w:r>
        <w:rPr>
          <w:rFonts w:ascii="仿宋" w:hAnsi="仿宋" w:cs="华文细黑" w:hint="eastAsia"/>
          <w:szCs w:val="30"/>
        </w:rPr>
        <w:t>申报企业：</w:t>
      </w:r>
      <w:r>
        <w:rPr>
          <w:rFonts w:ascii="仿宋" w:hAnsi="仿宋" w:cs="华文细黑" w:hint="eastAsia"/>
          <w:szCs w:val="30"/>
          <w:u w:val="single"/>
        </w:rPr>
        <w:t xml:space="preserve">                               </w:t>
      </w:r>
    </w:p>
    <w:p w:rsidR="005F6580" w:rsidRDefault="005F6580">
      <w:pPr>
        <w:spacing w:line="400" w:lineRule="exact"/>
        <w:ind w:firstLine="600"/>
        <w:rPr>
          <w:rFonts w:ascii="仿宋" w:hAnsi="仿宋" w:cs="华文细黑"/>
          <w:szCs w:val="30"/>
        </w:rPr>
      </w:pPr>
    </w:p>
    <w:p w:rsidR="005F6580" w:rsidRDefault="000F5093">
      <w:pPr>
        <w:spacing w:line="760" w:lineRule="exact"/>
        <w:ind w:firstLineChars="0" w:firstLine="0"/>
        <w:rPr>
          <w:rFonts w:ascii="仿宋" w:hAnsi="仿宋" w:cs="华文细黑"/>
          <w:szCs w:val="30"/>
        </w:rPr>
      </w:pPr>
      <w:r>
        <w:rPr>
          <w:rFonts w:ascii="仿宋" w:hAnsi="仿宋" w:cs="华文细黑" w:hint="eastAsia"/>
          <w:szCs w:val="30"/>
        </w:rPr>
        <w:t>申报品种：</w:t>
      </w:r>
    </w:p>
    <w:tbl>
      <w:tblPr>
        <w:tblW w:w="8460" w:type="dxa"/>
        <w:tblInd w:w="113" w:type="dxa"/>
        <w:tblLayout w:type="fixed"/>
        <w:tblLook w:val="04A0" w:firstRow="1" w:lastRow="0" w:firstColumn="1" w:lastColumn="0" w:noHBand="0" w:noVBand="1"/>
      </w:tblPr>
      <w:tblGrid>
        <w:gridCol w:w="1080"/>
        <w:gridCol w:w="4727"/>
        <w:gridCol w:w="2653"/>
      </w:tblGrid>
      <w:tr w:rsidR="005F6580">
        <w:trPr>
          <w:trHeight w:val="600"/>
        </w:trPr>
        <w:tc>
          <w:tcPr>
            <w:tcW w:w="1080" w:type="dxa"/>
            <w:tcBorders>
              <w:top w:val="single" w:sz="4" w:space="0" w:color="auto"/>
              <w:left w:val="single" w:sz="4" w:space="0" w:color="auto"/>
              <w:bottom w:val="single" w:sz="4" w:space="0" w:color="auto"/>
              <w:right w:val="single" w:sz="4" w:space="0" w:color="auto"/>
            </w:tcBorders>
            <w:vAlign w:val="center"/>
          </w:tcPr>
          <w:p w:rsidR="005F6580" w:rsidRDefault="000F5093">
            <w:pPr>
              <w:widowControl/>
              <w:ind w:firstLineChars="0" w:firstLine="0"/>
              <w:jc w:val="center"/>
              <w:rPr>
                <w:rFonts w:ascii="仿宋" w:hAnsi="仿宋" w:cs="华文细黑"/>
                <w:b/>
                <w:bCs/>
                <w:kern w:val="0"/>
                <w:szCs w:val="30"/>
              </w:rPr>
            </w:pPr>
            <w:r>
              <w:rPr>
                <w:rFonts w:ascii="仿宋" w:hAnsi="仿宋" w:cs="华文细黑" w:hint="eastAsia"/>
                <w:b/>
                <w:bCs/>
                <w:kern w:val="0"/>
                <w:szCs w:val="30"/>
              </w:rPr>
              <w:t>序号</w:t>
            </w:r>
          </w:p>
        </w:tc>
        <w:tc>
          <w:tcPr>
            <w:tcW w:w="4727" w:type="dxa"/>
            <w:tcBorders>
              <w:top w:val="single" w:sz="4" w:space="0" w:color="auto"/>
              <w:left w:val="nil"/>
              <w:bottom w:val="single" w:sz="4" w:space="0" w:color="auto"/>
              <w:right w:val="single" w:sz="4" w:space="0" w:color="auto"/>
            </w:tcBorders>
            <w:vAlign w:val="center"/>
          </w:tcPr>
          <w:p w:rsidR="005F6580" w:rsidRDefault="000F5093">
            <w:pPr>
              <w:widowControl/>
              <w:ind w:firstLineChars="0" w:firstLine="0"/>
              <w:jc w:val="center"/>
              <w:rPr>
                <w:rFonts w:ascii="仿宋" w:hAnsi="仿宋" w:cs="华文细黑"/>
                <w:b/>
                <w:bCs/>
                <w:kern w:val="0"/>
                <w:szCs w:val="30"/>
              </w:rPr>
            </w:pPr>
            <w:r>
              <w:rPr>
                <w:rFonts w:ascii="仿宋" w:hAnsi="仿宋" w:cs="华文细黑" w:hint="eastAsia"/>
                <w:b/>
                <w:bCs/>
                <w:kern w:val="0"/>
                <w:szCs w:val="30"/>
              </w:rPr>
              <w:t>通用名</w:t>
            </w:r>
          </w:p>
        </w:tc>
        <w:tc>
          <w:tcPr>
            <w:tcW w:w="2653" w:type="dxa"/>
            <w:tcBorders>
              <w:top w:val="single" w:sz="4" w:space="0" w:color="auto"/>
              <w:left w:val="nil"/>
              <w:bottom w:val="single" w:sz="4" w:space="0" w:color="auto"/>
              <w:right w:val="single" w:sz="4" w:space="0" w:color="auto"/>
            </w:tcBorders>
            <w:vAlign w:val="center"/>
          </w:tcPr>
          <w:p w:rsidR="005F6580" w:rsidRDefault="000F5093">
            <w:pPr>
              <w:widowControl/>
              <w:ind w:firstLineChars="0" w:firstLine="0"/>
              <w:jc w:val="center"/>
              <w:rPr>
                <w:rFonts w:ascii="仿宋" w:hAnsi="仿宋" w:cs="华文细黑"/>
                <w:b/>
                <w:bCs/>
                <w:kern w:val="0"/>
                <w:szCs w:val="30"/>
              </w:rPr>
            </w:pPr>
            <w:r>
              <w:rPr>
                <w:rFonts w:ascii="仿宋" w:hAnsi="仿宋" w:cs="华文细黑" w:hint="eastAsia"/>
                <w:b/>
                <w:bCs/>
                <w:kern w:val="0"/>
                <w:szCs w:val="30"/>
              </w:rPr>
              <w:t>品规数</w:t>
            </w:r>
          </w:p>
        </w:tc>
      </w:tr>
      <w:tr w:rsidR="005F6580">
        <w:trPr>
          <w:trHeight w:val="600"/>
        </w:trPr>
        <w:tc>
          <w:tcPr>
            <w:tcW w:w="1080" w:type="dxa"/>
            <w:tcBorders>
              <w:top w:val="nil"/>
              <w:left w:val="single" w:sz="4" w:space="0" w:color="auto"/>
              <w:bottom w:val="single" w:sz="4" w:space="0" w:color="auto"/>
              <w:right w:val="single" w:sz="4" w:space="0" w:color="auto"/>
            </w:tcBorders>
            <w:vAlign w:val="center"/>
          </w:tcPr>
          <w:p w:rsidR="005F6580" w:rsidRDefault="000F5093">
            <w:pPr>
              <w:widowControl/>
              <w:ind w:firstLineChars="0" w:firstLine="0"/>
              <w:jc w:val="center"/>
              <w:rPr>
                <w:rFonts w:ascii="仿宋" w:hAnsi="仿宋" w:cs="华文细黑"/>
                <w:kern w:val="0"/>
                <w:szCs w:val="30"/>
              </w:rPr>
            </w:pPr>
            <w:r>
              <w:rPr>
                <w:rFonts w:ascii="仿宋" w:hAnsi="仿宋" w:cs="华文细黑" w:hint="eastAsia"/>
                <w:kern w:val="0"/>
                <w:szCs w:val="30"/>
              </w:rPr>
              <w:t>1</w:t>
            </w:r>
          </w:p>
        </w:tc>
        <w:tc>
          <w:tcPr>
            <w:tcW w:w="4727" w:type="dxa"/>
            <w:tcBorders>
              <w:top w:val="nil"/>
              <w:left w:val="nil"/>
              <w:bottom w:val="single" w:sz="4" w:space="0" w:color="auto"/>
              <w:right w:val="single" w:sz="4" w:space="0" w:color="auto"/>
            </w:tcBorders>
            <w:vAlign w:val="center"/>
          </w:tcPr>
          <w:p w:rsidR="005F6580" w:rsidRDefault="005F6580">
            <w:pPr>
              <w:widowControl/>
              <w:ind w:firstLine="600"/>
              <w:jc w:val="center"/>
              <w:rPr>
                <w:rFonts w:ascii="仿宋" w:hAnsi="仿宋" w:cs="华文细黑"/>
                <w:kern w:val="0"/>
                <w:szCs w:val="30"/>
              </w:rPr>
            </w:pPr>
          </w:p>
        </w:tc>
        <w:tc>
          <w:tcPr>
            <w:tcW w:w="2653" w:type="dxa"/>
            <w:tcBorders>
              <w:top w:val="nil"/>
              <w:left w:val="nil"/>
              <w:bottom w:val="single" w:sz="4" w:space="0" w:color="auto"/>
              <w:right w:val="single" w:sz="4" w:space="0" w:color="auto"/>
            </w:tcBorders>
            <w:vAlign w:val="center"/>
          </w:tcPr>
          <w:p w:rsidR="005F6580" w:rsidRDefault="005F6580">
            <w:pPr>
              <w:widowControl/>
              <w:ind w:firstLine="600"/>
              <w:jc w:val="center"/>
              <w:rPr>
                <w:rFonts w:ascii="仿宋" w:hAnsi="仿宋" w:cs="华文细黑"/>
                <w:kern w:val="0"/>
                <w:szCs w:val="30"/>
              </w:rPr>
            </w:pPr>
          </w:p>
        </w:tc>
      </w:tr>
      <w:tr w:rsidR="005F6580">
        <w:trPr>
          <w:trHeight w:val="600"/>
        </w:trPr>
        <w:tc>
          <w:tcPr>
            <w:tcW w:w="1080" w:type="dxa"/>
            <w:tcBorders>
              <w:top w:val="nil"/>
              <w:left w:val="single" w:sz="4" w:space="0" w:color="auto"/>
              <w:bottom w:val="single" w:sz="4" w:space="0" w:color="auto"/>
              <w:right w:val="single" w:sz="4" w:space="0" w:color="auto"/>
            </w:tcBorders>
            <w:vAlign w:val="center"/>
          </w:tcPr>
          <w:p w:rsidR="005F6580" w:rsidRDefault="000F5093">
            <w:pPr>
              <w:widowControl/>
              <w:ind w:firstLineChars="0" w:firstLine="0"/>
              <w:jc w:val="center"/>
              <w:rPr>
                <w:rFonts w:ascii="仿宋" w:hAnsi="仿宋" w:cs="华文细黑"/>
                <w:kern w:val="0"/>
                <w:szCs w:val="30"/>
              </w:rPr>
            </w:pPr>
            <w:r>
              <w:rPr>
                <w:rFonts w:ascii="仿宋" w:hAnsi="仿宋" w:cs="华文细黑" w:hint="eastAsia"/>
                <w:kern w:val="0"/>
                <w:szCs w:val="30"/>
              </w:rPr>
              <w:t>2</w:t>
            </w:r>
          </w:p>
        </w:tc>
        <w:tc>
          <w:tcPr>
            <w:tcW w:w="4727" w:type="dxa"/>
            <w:tcBorders>
              <w:top w:val="nil"/>
              <w:left w:val="nil"/>
              <w:bottom w:val="single" w:sz="4" w:space="0" w:color="auto"/>
              <w:right w:val="single" w:sz="4" w:space="0" w:color="auto"/>
            </w:tcBorders>
            <w:vAlign w:val="center"/>
          </w:tcPr>
          <w:p w:rsidR="005F6580" w:rsidRDefault="005F6580">
            <w:pPr>
              <w:widowControl/>
              <w:ind w:firstLine="600"/>
              <w:jc w:val="center"/>
              <w:rPr>
                <w:rFonts w:ascii="仿宋" w:hAnsi="仿宋" w:cs="华文细黑"/>
                <w:kern w:val="0"/>
                <w:szCs w:val="30"/>
              </w:rPr>
            </w:pPr>
          </w:p>
        </w:tc>
        <w:tc>
          <w:tcPr>
            <w:tcW w:w="2653" w:type="dxa"/>
            <w:tcBorders>
              <w:top w:val="nil"/>
              <w:left w:val="nil"/>
              <w:bottom w:val="single" w:sz="4" w:space="0" w:color="auto"/>
              <w:right w:val="single" w:sz="4" w:space="0" w:color="auto"/>
            </w:tcBorders>
            <w:vAlign w:val="center"/>
          </w:tcPr>
          <w:p w:rsidR="005F6580" w:rsidRDefault="005F6580">
            <w:pPr>
              <w:widowControl/>
              <w:ind w:firstLine="600"/>
              <w:jc w:val="center"/>
              <w:rPr>
                <w:rFonts w:ascii="仿宋" w:hAnsi="仿宋" w:cs="华文细黑"/>
                <w:kern w:val="0"/>
                <w:szCs w:val="30"/>
              </w:rPr>
            </w:pPr>
          </w:p>
        </w:tc>
      </w:tr>
      <w:tr w:rsidR="005F6580">
        <w:trPr>
          <w:trHeight w:val="600"/>
        </w:trPr>
        <w:tc>
          <w:tcPr>
            <w:tcW w:w="1080" w:type="dxa"/>
            <w:tcBorders>
              <w:top w:val="nil"/>
              <w:left w:val="single" w:sz="4" w:space="0" w:color="auto"/>
              <w:bottom w:val="single" w:sz="4" w:space="0" w:color="auto"/>
              <w:right w:val="single" w:sz="4" w:space="0" w:color="auto"/>
            </w:tcBorders>
            <w:vAlign w:val="center"/>
          </w:tcPr>
          <w:p w:rsidR="005F6580" w:rsidRDefault="000F5093">
            <w:pPr>
              <w:widowControl/>
              <w:ind w:firstLineChars="0" w:firstLine="0"/>
              <w:jc w:val="center"/>
              <w:rPr>
                <w:rFonts w:ascii="仿宋" w:hAnsi="仿宋" w:cs="华文细黑"/>
                <w:kern w:val="0"/>
                <w:szCs w:val="30"/>
              </w:rPr>
            </w:pPr>
            <w:r>
              <w:rPr>
                <w:rFonts w:ascii="仿宋" w:hAnsi="仿宋" w:cs="华文细黑" w:hint="eastAsia"/>
                <w:kern w:val="0"/>
                <w:szCs w:val="30"/>
              </w:rPr>
              <w:t>3</w:t>
            </w:r>
          </w:p>
        </w:tc>
        <w:tc>
          <w:tcPr>
            <w:tcW w:w="4727" w:type="dxa"/>
            <w:tcBorders>
              <w:top w:val="nil"/>
              <w:left w:val="nil"/>
              <w:bottom w:val="single" w:sz="4" w:space="0" w:color="auto"/>
              <w:right w:val="single" w:sz="4" w:space="0" w:color="auto"/>
            </w:tcBorders>
            <w:vAlign w:val="center"/>
          </w:tcPr>
          <w:p w:rsidR="005F6580" w:rsidRDefault="005F6580">
            <w:pPr>
              <w:widowControl/>
              <w:ind w:firstLine="600"/>
              <w:jc w:val="center"/>
              <w:rPr>
                <w:rFonts w:ascii="仿宋" w:hAnsi="仿宋" w:cs="华文细黑"/>
                <w:kern w:val="0"/>
                <w:szCs w:val="30"/>
              </w:rPr>
            </w:pPr>
          </w:p>
        </w:tc>
        <w:tc>
          <w:tcPr>
            <w:tcW w:w="2653" w:type="dxa"/>
            <w:tcBorders>
              <w:top w:val="nil"/>
              <w:left w:val="nil"/>
              <w:bottom w:val="single" w:sz="4" w:space="0" w:color="auto"/>
              <w:right w:val="single" w:sz="4" w:space="0" w:color="auto"/>
            </w:tcBorders>
            <w:vAlign w:val="center"/>
          </w:tcPr>
          <w:p w:rsidR="005F6580" w:rsidRDefault="005F6580">
            <w:pPr>
              <w:widowControl/>
              <w:ind w:firstLine="600"/>
              <w:jc w:val="center"/>
              <w:rPr>
                <w:rFonts w:ascii="仿宋" w:hAnsi="仿宋" w:cs="华文细黑"/>
                <w:kern w:val="0"/>
                <w:szCs w:val="30"/>
              </w:rPr>
            </w:pPr>
          </w:p>
        </w:tc>
      </w:tr>
      <w:tr w:rsidR="005F6580">
        <w:trPr>
          <w:trHeight w:val="600"/>
        </w:trPr>
        <w:tc>
          <w:tcPr>
            <w:tcW w:w="1080" w:type="dxa"/>
            <w:tcBorders>
              <w:top w:val="nil"/>
              <w:left w:val="single" w:sz="4" w:space="0" w:color="auto"/>
              <w:bottom w:val="single" w:sz="4" w:space="0" w:color="auto"/>
              <w:right w:val="single" w:sz="4" w:space="0" w:color="auto"/>
            </w:tcBorders>
            <w:vAlign w:val="center"/>
          </w:tcPr>
          <w:p w:rsidR="005F6580" w:rsidRDefault="000F5093">
            <w:pPr>
              <w:widowControl/>
              <w:ind w:firstLineChars="0" w:firstLine="0"/>
              <w:jc w:val="center"/>
              <w:rPr>
                <w:rFonts w:ascii="仿宋" w:hAnsi="仿宋" w:cs="华文细黑"/>
                <w:kern w:val="0"/>
                <w:szCs w:val="30"/>
              </w:rPr>
            </w:pPr>
            <w:r>
              <w:rPr>
                <w:rFonts w:ascii="仿宋" w:hAnsi="仿宋" w:cs="华文细黑" w:hint="eastAsia"/>
                <w:kern w:val="0"/>
                <w:szCs w:val="30"/>
              </w:rPr>
              <w:t>4</w:t>
            </w:r>
          </w:p>
        </w:tc>
        <w:tc>
          <w:tcPr>
            <w:tcW w:w="4727" w:type="dxa"/>
            <w:tcBorders>
              <w:top w:val="nil"/>
              <w:left w:val="nil"/>
              <w:bottom w:val="single" w:sz="4" w:space="0" w:color="auto"/>
              <w:right w:val="single" w:sz="4" w:space="0" w:color="auto"/>
            </w:tcBorders>
            <w:vAlign w:val="center"/>
          </w:tcPr>
          <w:p w:rsidR="005F6580" w:rsidRDefault="005F6580">
            <w:pPr>
              <w:widowControl/>
              <w:ind w:firstLine="600"/>
              <w:jc w:val="center"/>
              <w:rPr>
                <w:rFonts w:ascii="仿宋" w:hAnsi="仿宋" w:cs="华文细黑"/>
                <w:kern w:val="0"/>
                <w:szCs w:val="30"/>
              </w:rPr>
            </w:pPr>
          </w:p>
        </w:tc>
        <w:tc>
          <w:tcPr>
            <w:tcW w:w="2653" w:type="dxa"/>
            <w:tcBorders>
              <w:top w:val="nil"/>
              <w:left w:val="nil"/>
              <w:bottom w:val="single" w:sz="4" w:space="0" w:color="auto"/>
              <w:right w:val="single" w:sz="4" w:space="0" w:color="auto"/>
            </w:tcBorders>
            <w:vAlign w:val="center"/>
          </w:tcPr>
          <w:p w:rsidR="005F6580" w:rsidRDefault="005F6580">
            <w:pPr>
              <w:widowControl/>
              <w:ind w:firstLine="600"/>
              <w:jc w:val="center"/>
              <w:rPr>
                <w:rFonts w:ascii="仿宋" w:hAnsi="仿宋" w:cs="华文细黑"/>
                <w:kern w:val="0"/>
                <w:szCs w:val="30"/>
              </w:rPr>
            </w:pPr>
          </w:p>
        </w:tc>
      </w:tr>
      <w:tr w:rsidR="005F6580">
        <w:trPr>
          <w:trHeight w:val="600"/>
        </w:trPr>
        <w:tc>
          <w:tcPr>
            <w:tcW w:w="1080" w:type="dxa"/>
            <w:tcBorders>
              <w:top w:val="nil"/>
              <w:left w:val="single" w:sz="4" w:space="0" w:color="auto"/>
              <w:bottom w:val="single" w:sz="4" w:space="0" w:color="auto"/>
              <w:right w:val="single" w:sz="4" w:space="0" w:color="auto"/>
            </w:tcBorders>
            <w:vAlign w:val="center"/>
          </w:tcPr>
          <w:p w:rsidR="005F6580" w:rsidRDefault="000F5093">
            <w:pPr>
              <w:widowControl/>
              <w:ind w:firstLineChars="0" w:firstLine="0"/>
              <w:jc w:val="center"/>
              <w:rPr>
                <w:rFonts w:ascii="仿宋" w:hAnsi="仿宋" w:cs="华文细黑"/>
                <w:kern w:val="0"/>
                <w:szCs w:val="30"/>
              </w:rPr>
            </w:pPr>
            <w:r>
              <w:rPr>
                <w:rFonts w:ascii="仿宋" w:hAnsi="仿宋" w:cs="华文细黑" w:hint="eastAsia"/>
                <w:kern w:val="0"/>
                <w:szCs w:val="30"/>
              </w:rPr>
              <w:t>5</w:t>
            </w:r>
          </w:p>
        </w:tc>
        <w:tc>
          <w:tcPr>
            <w:tcW w:w="4727" w:type="dxa"/>
            <w:tcBorders>
              <w:top w:val="nil"/>
              <w:left w:val="nil"/>
              <w:bottom w:val="single" w:sz="4" w:space="0" w:color="auto"/>
              <w:right w:val="single" w:sz="4" w:space="0" w:color="auto"/>
            </w:tcBorders>
            <w:vAlign w:val="center"/>
          </w:tcPr>
          <w:p w:rsidR="005F6580" w:rsidRDefault="005F6580">
            <w:pPr>
              <w:widowControl/>
              <w:ind w:firstLine="600"/>
              <w:jc w:val="center"/>
              <w:rPr>
                <w:rFonts w:ascii="仿宋" w:hAnsi="仿宋" w:cs="华文细黑"/>
                <w:kern w:val="0"/>
                <w:szCs w:val="30"/>
              </w:rPr>
            </w:pPr>
          </w:p>
        </w:tc>
        <w:tc>
          <w:tcPr>
            <w:tcW w:w="2653" w:type="dxa"/>
            <w:tcBorders>
              <w:top w:val="nil"/>
              <w:left w:val="nil"/>
              <w:bottom w:val="single" w:sz="4" w:space="0" w:color="auto"/>
              <w:right w:val="single" w:sz="4" w:space="0" w:color="auto"/>
            </w:tcBorders>
            <w:vAlign w:val="center"/>
          </w:tcPr>
          <w:p w:rsidR="005F6580" w:rsidRDefault="005F6580">
            <w:pPr>
              <w:widowControl/>
              <w:ind w:firstLine="600"/>
              <w:jc w:val="center"/>
              <w:rPr>
                <w:rFonts w:ascii="仿宋" w:hAnsi="仿宋" w:cs="华文细黑"/>
                <w:kern w:val="0"/>
                <w:szCs w:val="30"/>
              </w:rPr>
            </w:pPr>
          </w:p>
        </w:tc>
      </w:tr>
    </w:tbl>
    <w:p w:rsidR="005F6580" w:rsidRDefault="000F5093">
      <w:pPr>
        <w:spacing w:line="480" w:lineRule="exact"/>
        <w:ind w:firstLine="600"/>
        <w:rPr>
          <w:rFonts w:ascii="仿宋" w:hAnsi="仿宋" w:cs="华文细黑"/>
          <w:szCs w:val="30"/>
        </w:rPr>
      </w:pPr>
      <w:r>
        <w:rPr>
          <w:rFonts w:ascii="仿宋" w:hAnsi="仿宋" w:cs="华文细黑" w:hint="eastAsia"/>
          <w:szCs w:val="30"/>
        </w:rPr>
        <w:t xml:space="preserve"> </w:t>
      </w:r>
    </w:p>
    <w:p w:rsidR="005F6580" w:rsidRDefault="000F5093">
      <w:pPr>
        <w:spacing w:line="480" w:lineRule="exact"/>
        <w:ind w:firstLineChars="0" w:firstLine="0"/>
        <w:rPr>
          <w:rFonts w:ascii="仿宋" w:hAnsi="仿宋" w:cs="华文细黑"/>
          <w:szCs w:val="30"/>
          <w:u w:val="single"/>
        </w:rPr>
      </w:pPr>
      <w:r>
        <w:rPr>
          <w:rFonts w:ascii="仿宋" w:hAnsi="仿宋" w:cs="华文细黑" w:hint="eastAsia"/>
          <w:szCs w:val="30"/>
        </w:rPr>
        <w:t>共计品规数：</w:t>
      </w:r>
      <w:r>
        <w:rPr>
          <w:rFonts w:ascii="仿宋" w:hAnsi="仿宋" w:cs="华文细黑" w:hint="eastAsia"/>
          <w:szCs w:val="30"/>
          <w:u w:val="single"/>
        </w:rPr>
        <w:t xml:space="preserve">                             </w:t>
      </w:r>
    </w:p>
    <w:p w:rsidR="005F6580" w:rsidRDefault="005F6580">
      <w:pPr>
        <w:spacing w:line="560" w:lineRule="atLeast"/>
        <w:ind w:firstLine="600"/>
        <w:rPr>
          <w:rFonts w:eastAsia="仿宋_GB2312"/>
          <w:szCs w:val="30"/>
        </w:rPr>
      </w:pPr>
    </w:p>
    <w:p w:rsidR="005F6580" w:rsidRDefault="000F5093">
      <w:pPr>
        <w:pStyle w:val="2"/>
        <w:ind w:firstLineChars="0" w:firstLine="0"/>
      </w:pPr>
      <w:bookmarkStart w:id="60" w:name="_Toc17748603"/>
      <w:r>
        <w:rPr>
          <w:rFonts w:hint="eastAsia"/>
        </w:rPr>
        <w:lastRenderedPageBreak/>
        <w:t>附件</w:t>
      </w:r>
      <w:r>
        <w:rPr>
          <w:rFonts w:hint="eastAsia"/>
        </w:rPr>
        <w:t xml:space="preserve">6             </w:t>
      </w:r>
      <w:r>
        <w:rPr>
          <w:rFonts w:hint="eastAsia"/>
          <w:sz w:val="32"/>
          <w:szCs w:val="32"/>
        </w:rPr>
        <w:t>申报材料信封封面样张</w:t>
      </w:r>
      <w:bookmarkEnd w:id="60"/>
    </w:p>
    <w:p w:rsidR="005F6580" w:rsidRDefault="005F6580">
      <w:pPr>
        <w:spacing w:line="360" w:lineRule="auto"/>
        <w:ind w:firstLine="602"/>
        <w:jc w:val="left"/>
        <w:rPr>
          <w:b/>
          <w:bCs/>
          <w:szCs w:val="30"/>
        </w:rPr>
      </w:pPr>
    </w:p>
    <w:p w:rsidR="005F6580" w:rsidRDefault="005F6580">
      <w:pPr>
        <w:spacing w:line="400" w:lineRule="exact"/>
        <w:rPr>
          <w:rFonts w:ascii="华文细黑" w:eastAsia="华文细黑" w:hAnsi="华文细黑" w:cs="华文细黑"/>
          <w:sz w:val="32"/>
          <w:szCs w:val="22"/>
        </w:rPr>
      </w:pPr>
    </w:p>
    <w:p w:rsidR="005F6580" w:rsidRDefault="000F5093">
      <w:pPr>
        <w:ind w:firstLineChars="0" w:firstLine="0"/>
        <w:rPr>
          <w:rFonts w:ascii="仿宋" w:hAnsi="仿宋" w:cs="仿宋"/>
          <w:szCs w:val="30"/>
        </w:rPr>
      </w:pPr>
      <w:r>
        <w:rPr>
          <w:rFonts w:ascii="仿宋" w:hAnsi="仿宋" w:cs="仿宋" w:hint="eastAsia"/>
          <w:szCs w:val="30"/>
        </w:rPr>
        <w:t>工作机构：联合采购办公室</w:t>
      </w:r>
    </w:p>
    <w:p w:rsidR="005F6580" w:rsidRDefault="005F6580">
      <w:pPr>
        <w:ind w:firstLineChars="0" w:firstLine="0"/>
        <w:rPr>
          <w:rFonts w:ascii="仿宋" w:hAnsi="仿宋" w:cs="仿宋"/>
          <w:szCs w:val="30"/>
        </w:rPr>
      </w:pPr>
    </w:p>
    <w:p w:rsidR="005F6580" w:rsidRDefault="000F5093">
      <w:pPr>
        <w:ind w:firstLineChars="0" w:firstLine="0"/>
        <w:rPr>
          <w:rFonts w:ascii="仿宋" w:hAnsi="仿宋" w:cs="仿宋"/>
          <w:szCs w:val="30"/>
        </w:rPr>
      </w:pPr>
      <w:r>
        <w:rPr>
          <w:rFonts w:ascii="仿宋" w:hAnsi="仿宋" w:cs="仿宋" w:hint="eastAsia"/>
          <w:szCs w:val="30"/>
        </w:rPr>
        <w:t>申报材料递交地址：上海市长宁区天山路1800号（近中山西路）</w:t>
      </w:r>
    </w:p>
    <w:p w:rsidR="005F6580" w:rsidRDefault="000F5093">
      <w:pPr>
        <w:ind w:firstLineChars="900" w:firstLine="2700"/>
        <w:rPr>
          <w:rFonts w:ascii="仿宋" w:hAnsi="仿宋" w:cs="仿宋"/>
          <w:szCs w:val="30"/>
        </w:rPr>
      </w:pPr>
      <w:r>
        <w:rPr>
          <w:rFonts w:ascii="仿宋" w:hAnsi="仿宋" w:cs="仿宋" w:hint="eastAsia"/>
          <w:szCs w:val="30"/>
        </w:rPr>
        <w:t>6号楼一楼</w:t>
      </w:r>
    </w:p>
    <w:p w:rsidR="005F6580" w:rsidRDefault="005F6580">
      <w:pPr>
        <w:ind w:firstLineChars="0" w:firstLine="0"/>
        <w:rPr>
          <w:rFonts w:ascii="仿宋" w:hAnsi="仿宋" w:cs="仿宋"/>
          <w:szCs w:val="30"/>
        </w:rPr>
      </w:pPr>
    </w:p>
    <w:p w:rsidR="005F6580" w:rsidRDefault="000F5093">
      <w:pPr>
        <w:ind w:firstLineChars="0" w:firstLine="0"/>
        <w:rPr>
          <w:rFonts w:ascii="仿宋" w:hAnsi="仿宋" w:cs="仿宋"/>
          <w:szCs w:val="30"/>
        </w:rPr>
      </w:pPr>
      <w:r>
        <w:rPr>
          <w:rFonts w:ascii="仿宋" w:hAnsi="仿宋" w:cs="仿宋" w:hint="eastAsia"/>
          <w:szCs w:val="30"/>
        </w:rPr>
        <w:t>2019年9月24日（星期二）上午十点前不得启封</w:t>
      </w:r>
    </w:p>
    <w:p w:rsidR="005F6580" w:rsidRDefault="005F6580">
      <w:pPr>
        <w:spacing w:line="400" w:lineRule="exact"/>
        <w:ind w:firstLine="600"/>
        <w:rPr>
          <w:rFonts w:ascii="仿宋" w:hAnsi="仿宋" w:cs="华文细黑"/>
          <w:szCs w:val="30"/>
        </w:rPr>
      </w:pPr>
    </w:p>
    <w:p w:rsidR="005F6580" w:rsidRDefault="005F6580">
      <w:pPr>
        <w:spacing w:line="400" w:lineRule="exact"/>
        <w:ind w:firstLine="600"/>
        <w:rPr>
          <w:rFonts w:ascii="仿宋" w:hAnsi="仿宋" w:cs="华文细黑"/>
          <w:szCs w:val="30"/>
        </w:rPr>
      </w:pPr>
    </w:p>
    <w:p w:rsidR="005F6580" w:rsidRDefault="000F5093">
      <w:pPr>
        <w:spacing w:line="400" w:lineRule="exact"/>
        <w:ind w:firstLineChars="0" w:firstLine="0"/>
        <w:rPr>
          <w:rFonts w:ascii="仿宋" w:hAnsi="仿宋" w:cs="华文细黑"/>
          <w:szCs w:val="30"/>
          <w:u w:val="single"/>
        </w:rPr>
      </w:pPr>
      <w:r>
        <w:rPr>
          <w:rFonts w:ascii="仿宋" w:hAnsi="仿宋" w:cs="华文细黑" w:hint="eastAsia"/>
          <w:szCs w:val="30"/>
        </w:rPr>
        <w:t>申报企业：</w:t>
      </w:r>
      <w:r>
        <w:rPr>
          <w:rFonts w:ascii="仿宋" w:hAnsi="仿宋" w:cs="华文细黑" w:hint="eastAsia"/>
          <w:szCs w:val="30"/>
          <w:u w:val="single"/>
        </w:rPr>
        <w:t xml:space="preserve">                               </w:t>
      </w:r>
    </w:p>
    <w:p w:rsidR="005F6580" w:rsidRDefault="005F6580">
      <w:pPr>
        <w:spacing w:line="400" w:lineRule="exact"/>
        <w:ind w:firstLine="600"/>
        <w:rPr>
          <w:rFonts w:ascii="仿宋" w:hAnsi="仿宋" w:cs="华文细黑"/>
          <w:szCs w:val="30"/>
        </w:rPr>
      </w:pPr>
    </w:p>
    <w:p w:rsidR="005F6580" w:rsidRDefault="000F5093">
      <w:pPr>
        <w:spacing w:line="760" w:lineRule="exact"/>
        <w:ind w:firstLineChars="0" w:firstLine="0"/>
        <w:rPr>
          <w:rFonts w:ascii="仿宋" w:hAnsi="仿宋" w:cs="华文细黑"/>
          <w:szCs w:val="30"/>
        </w:rPr>
      </w:pPr>
      <w:r>
        <w:rPr>
          <w:rFonts w:ascii="仿宋" w:hAnsi="仿宋" w:cs="华文细黑" w:hint="eastAsia"/>
          <w:szCs w:val="30"/>
        </w:rPr>
        <w:t>申报品种：</w:t>
      </w:r>
    </w:p>
    <w:tbl>
      <w:tblPr>
        <w:tblW w:w="8460" w:type="dxa"/>
        <w:tblInd w:w="113" w:type="dxa"/>
        <w:tblLayout w:type="fixed"/>
        <w:tblLook w:val="04A0" w:firstRow="1" w:lastRow="0" w:firstColumn="1" w:lastColumn="0" w:noHBand="0" w:noVBand="1"/>
      </w:tblPr>
      <w:tblGrid>
        <w:gridCol w:w="1080"/>
        <w:gridCol w:w="4727"/>
        <w:gridCol w:w="2653"/>
      </w:tblGrid>
      <w:tr w:rsidR="005F6580">
        <w:trPr>
          <w:trHeight w:val="600"/>
        </w:trPr>
        <w:tc>
          <w:tcPr>
            <w:tcW w:w="1080" w:type="dxa"/>
            <w:tcBorders>
              <w:top w:val="single" w:sz="4" w:space="0" w:color="auto"/>
              <w:left w:val="single" w:sz="4" w:space="0" w:color="auto"/>
              <w:bottom w:val="single" w:sz="4" w:space="0" w:color="auto"/>
              <w:right w:val="single" w:sz="4" w:space="0" w:color="auto"/>
            </w:tcBorders>
            <w:vAlign w:val="center"/>
          </w:tcPr>
          <w:p w:rsidR="005F6580" w:rsidRDefault="000F5093">
            <w:pPr>
              <w:widowControl/>
              <w:ind w:firstLineChars="0" w:firstLine="0"/>
              <w:jc w:val="center"/>
              <w:rPr>
                <w:rFonts w:ascii="仿宋" w:hAnsi="仿宋" w:cs="华文细黑"/>
                <w:b/>
                <w:bCs/>
                <w:kern w:val="0"/>
                <w:szCs w:val="30"/>
              </w:rPr>
            </w:pPr>
            <w:r>
              <w:rPr>
                <w:rFonts w:ascii="仿宋" w:hAnsi="仿宋" w:cs="华文细黑" w:hint="eastAsia"/>
                <w:b/>
                <w:bCs/>
                <w:kern w:val="0"/>
                <w:szCs w:val="30"/>
              </w:rPr>
              <w:t>序号</w:t>
            </w:r>
          </w:p>
        </w:tc>
        <w:tc>
          <w:tcPr>
            <w:tcW w:w="4727" w:type="dxa"/>
            <w:tcBorders>
              <w:top w:val="single" w:sz="4" w:space="0" w:color="auto"/>
              <w:left w:val="nil"/>
              <w:bottom w:val="single" w:sz="4" w:space="0" w:color="auto"/>
              <w:right w:val="single" w:sz="4" w:space="0" w:color="auto"/>
            </w:tcBorders>
            <w:vAlign w:val="center"/>
          </w:tcPr>
          <w:p w:rsidR="005F6580" w:rsidRDefault="000F5093">
            <w:pPr>
              <w:widowControl/>
              <w:ind w:firstLineChars="0" w:firstLine="0"/>
              <w:jc w:val="center"/>
              <w:rPr>
                <w:rFonts w:ascii="仿宋" w:hAnsi="仿宋" w:cs="华文细黑"/>
                <w:b/>
                <w:bCs/>
                <w:kern w:val="0"/>
                <w:szCs w:val="30"/>
              </w:rPr>
            </w:pPr>
            <w:r>
              <w:rPr>
                <w:rFonts w:ascii="仿宋" w:hAnsi="仿宋" w:cs="华文细黑" w:hint="eastAsia"/>
                <w:b/>
                <w:bCs/>
                <w:kern w:val="0"/>
                <w:szCs w:val="30"/>
              </w:rPr>
              <w:t>通用名</w:t>
            </w:r>
          </w:p>
        </w:tc>
        <w:tc>
          <w:tcPr>
            <w:tcW w:w="2653" w:type="dxa"/>
            <w:tcBorders>
              <w:top w:val="single" w:sz="4" w:space="0" w:color="auto"/>
              <w:left w:val="nil"/>
              <w:bottom w:val="single" w:sz="4" w:space="0" w:color="auto"/>
              <w:right w:val="single" w:sz="4" w:space="0" w:color="auto"/>
            </w:tcBorders>
            <w:vAlign w:val="center"/>
          </w:tcPr>
          <w:p w:rsidR="005F6580" w:rsidRDefault="000F5093">
            <w:pPr>
              <w:widowControl/>
              <w:ind w:firstLineChars="0" w:firstLine="0"/>
              <w:jc w:val="center"/>
              <w:rPr>
                <w:rFonts w:ascii="仿宋" w:hAnsi="仿宋" w:cs="华文细黑"/>
                <w:b/>
                <w:bCs/>
                <w:kern w:val="0"/>
                <w:szCs w:val="30"/>
              </w:rPr>
            </w:pPr>
            <w:r>
              <w:rPr>
                <w:rFonts w:ascii="仿宋" w:hAnsi="仿宋" w:cs="华文细黑" w:hint="eastAsia"/>
                <w:b/>
                <w:bCs/>
                <w:kern w:val="0"/>
                <w:szCs w:val="30"/>
              </w:rPr>
              <w:t>品规数</w:t>
            </w:r>
          </w:p>
        </w:tc>
      </w:tr>
      <w:tr w:rsidR="005F6580">
        <w:trPr>
          <w:trHeight w:val="600"/>
        </w:trPr>
        <w:tc>
          <w:tcPr>
            <w:tcW w:w="1080" w:type="dxa"/>
            <w:tcBorders>
              <w:top w:val="nil"/>
              <w:left w:val="single" w:sz="4" w:space="0" w:color="auto"/>
              <w:bottom w:val="single" w:sz="4" w:space="0" w:color="auto"/>
              <w:right w:val="single" w:sz="4" w:space="0" w:color="auto"/>
            </w:tcBorders>
            <w:vAlign w:val="center"/>
          </w:tcPr>
          <w:p w:rsidR="005F6580" w:rsidRDefault="000F5093">
            <w:pPr>
              <w:widowControl/>
              <w:ind w:firstLineChars="0" w:firstLine="0"/>
              <w:jc w:val="center"/>
              <w:rPr>
                <w:rFonts w:ascii="仿宋" w:hAnsi="仿宋" w:cs="华文细黑"/>
                <w:kern w:val="0"/>
                <w:szCs w:val="30"/>
              </w:rPr>
            </w:pPr>
            <w:r>
              <w:rPr>
                <w:rFonts w:ascii="仿宋" w:hAnsi="仿宋" w:cs="华文细黑" w:hint="eastAsia"/>
                <w:kern w:val="0"/>
                <w:szCs w:val="30"/>
              </w:rPr>
              <w:t>1</w:t>
            </w:r>
          </w:p>
        </w:tc>
        <w:tc>
          <w:tcPr>
            <w:tcW w:w="4727" w:type="dxa"/>
            <w:tcBorders>
              <w:top w:val="nil"/>
              <w:left w:val="nil"/>
              <w:bottom w:val="single" w:sz="4" w:space="0" w:color="auto"/>
              <w:right w:val="single" w:sz="4" w:space="0" w:color="auto"/>
            </w:tcBorders>
            <w:vAlign w:val="center"/>
          </w:tcPr>
          <w:p w:rsidR="005F6580" w:rsidRDefault="005F6580">
            <w:pPr>
              <w:widowControl/>
              <w:ind w:firstLine="600"/>
              <w:jc w:val="center"/>
              <w:rPr>
                <w:rFonts w:ascii="仿宋" w:hAnsi="仿宋" w:cs="华文细黑"/>
                <w:kern w:val="0"/>
                <w:szCs w:val="30"/>
              </w:rPr>
            </w:pPr>
          </w:p>
        </w:tc>
        <w:tc>
          <w:tcPr>
            <w:tcW w:w="2653" w:type="dxa"/>
            <w:tcBorders>
              <w:top w:val="nil"/>
              <w:left w:val="nil"/>
              <w:bottom w:val="single" w:sz="4" w:space="0" w:color="auto"/>
              <w:right w:val="single" w:sz="4" w:space="0" w:color="auto"/>
            </w:tcBorders>
            <w:vAlign w:val="center"/>
          </w:tcPr>
          <w:p w:rsidR="005F6580" w:rsidRDefault="005F6580">
            <w:pPr>
              <w:widowControl/>
              <w:ind w:firstLine="600"/>
              <w:jc w:val="center"/>
              <w:rPr>
                <w:rFonts w:ascii="仿宋" w:hAnsi="仿宋" w:cs="华文细黑"/>
                <w:kern w:val="0"/>
                <w:szCs w:val="30"/>
              </w:rPr>
            </w:pPr>
          </w:p>
        </w:tc>
      </w:tr>
      <w:tr w:rsidR="005F6580">
        <w:trPr>
          <w:trHeight w:val="600"/>
        </w:trPr>
        <w:tc>
          <w:tcPr>
            <w:tcW w:w="1080" w:type="dxa"/>
            <w:tcBorders>
              <w:top w:val="nil"/>
              <w:left w:val="single" w:sz="4" w:space="0" w:color="auto"/>
              <w:bottom w:val="single" w:sz="4" w:space="0" w:color="auto"/>
              <w:right w:val="single" w:sz="4" w:space="0" w:color="auto"/>
            </w:tcBorders>
            <w:vAlign w:val="center"/>
          </w:tcPr>
          <w:p w:rsidR="005F6580" w:rsidRDefault="000F5093">
            <w:pPr>
              <w:widowControl/>
              <w:ind w:firstLineChars="0" w:firstLine="0"/>
              <w:jc w:val="center"/>
              <w:rPr>
                <w:rFonts w:ascii="仿宋" w:hAnsi="仿宋" w:cs="华文细黑"/>
                <w:kern w:val="0"/>
                <w:szCs w:val="30"/>
              </w:rPr>
            </w:pPr>
            <w:r>
              <w:rPr>
                <w:rFonts w:ascii="仿宋" w:hAnsi="仿宋" w:cs="华文细黑" w:hint="eastAsia"/>
                <w:kern w:val="0"/>
                <w:szCs w:val="30"/>
              </w:rPr>
              <w:t>2</w:t>
            </w:r>
          </w:p>
        </w:tc>
        <w:tc>
          <w:tcPr>
            <w:tcW w:w="4727" w:type="dxa"/>
            <w:tcBorders>
              <w:top w:val="nil"/>
              <w:left w:val="nil"/>
              <w:bottom w:val="single" w:sz="4" w:space="0" w:color="auto"/>
              <w:right w:val="single" w:sz="4" w:space="0" w:color="auto"/>
            </w:tcBorders>
            <w:vAlign w:val="center"/>
          </w:tcPr>
          <w:p w:rsidR="005F6580" w:rsidRDefault="005F6580">
            <w:pPr>
              <w:widowControl/>
              <w:ind w:firstLine="600"/>
              <w:jc w:val="center"/>
              <w:rPr>
                <w:rFonts w:ascii="仿宋" w:hAnsi="仿宋" w:cs="华文细黑"/>
                <w:kern w:val="0"/>
                <w:szCs w:val="30"/>
              </w:rPr>
            </w:pPr>
          </w:p>
        </w:tc>
        <w:tc>
          <w:tcPr>
            <w:tcW w:w="2653" w:type="dxa"/>
            <w:tcBorders>
              <w:top w:val="nil"/>
              <w:left w:val="nil"/>
              <w:bottom w:val="single" w:sz="4" w:space="0" w:color="auto"/>
              <w:right w:val="single" w:sz="4" w:space="0" w:color="auto"/>
            </w:tcBorders>
            <w:vAlign w:val="center"/>
          </w:tcPr>
          <w:p w:rsidR="005F6580" w:rsidRDefault="005F6580">
            <w:pPr>
              <w:widowControl/>
              <w:ind w:firstLine="600"/>
              <w:jc w:val="center"/>
              <w:rPr>
                <w:rFonts w:ascii="仿宋" w:hAnsi="仿宋" w:cs="华文细黑"/>
                <w:kern w:val="0"/>
                <w:szCs w:val="30"/>
              </w:rPr>
            </w:pPr>
          </w:p>
        </w:tc>
      </w:tr>
      <w:tr w:rsidR="005F6580">
        <w:trPr>
          <w:trHeight w:val="600"/>
        </w:trPr>
        <w:tc>
          <w:tcPr>
            <w:tcW w:w="1080" w:type="dxa"/>
            <w:tcBorders>
              <w:top w:val="nil"/>
              <w:left w:val="single" w:sz="4" w:space="0" w:color="auto"/>
              <w:bottom w:val="single" w:sz="4" w:space="0" w:color="auto"/>
              <w:right w:val="single" w:sz="4" w:space="0" w:color="auto"/>
            </w:tcBorders>
            <w:vAlign w:val="center"/>
          </w:tcPr>
          <w:p w:rsidR="005F6580" w:rsidRDefault="000F5093">
            <w:pPr>
              <w:widowControl/>
              <w:ind w:firstLineChars="0" w:firstLine="0"/>
              <w:jc w:val="center"/>
              <w:rPr>
                <w:rFonts w:ascii="仿宋" w:hAnsi="仿宋" w:cs="华文细黑"/>
                <w:kern w:val="0"/>
                <w:szCs w:val="30"/>
              </w:rPr>
            </w:pPr>
            <w:r>
              <w:rPr>
                <w:rFonts w:ascii="仿宋" w:hAnsi="仿宋" w:cs="华文细黑" w:hint="eastAsia"/>
                <w:kern w:val="0"/>
                <w:szCs w:val="30"/>
              </w:rPr>
              <w:t>3</w:t>
            </w:r>
          </w:p>
        </w:tc>
        <w:tc>
          <w:tcPr>
            <w:tcW w:w="4727" w:type="dxa"/>
            <w:tcBorders>
              <w:top w:val="nil"/>
              <w:left w:val="nil"/>
              <w:bottom w:val="single" w:sz="4" w:space="0" w:color="auto"/>
              <w:right w:val="single" w:sz="4" w:space="0" w:color="auto"/>
            </w:tcBorders>
            <w:vAlign w:val="center"/>
          </w:tcPr>
          <w:p w:rsidR="005F6580" w:rsidRDefault="005F6580">
            <w:pPr>
              <w:widowControl/>
              <w:ind w:firstLine="600"/>
              <w:jc w:val="center"/>
              <w:rPr>
                <w:rFonts w:ascii="仿宋" w:hAnsi="仿宋" w:cs="华文细黑"/>
                <w:kern w:val="0"/>
                <w:szCs w:val="30"/>
              </w:rPr>
            </w:pPr>
          </w:p>
        </w:tc>
        <w:tc>
          <w:tcPr>
            <w:tcW w:w="2653" w:type="dxa"/>
            <w:tcBorders>
              <w:top w:val="nil"/>
              <w:left w:val="nil"/>
              <w:bottom w:val="single" w:sz="4" w:space="0" w:color="auto"/>
              <w:right w:val="single" w:sz="4" w:space="0" w:color="auto"/>
            </w:tcBorders>
            <w:vAlign w:val="center"/>
          </w:tcPr>
          <w:p w:rsidR="005F6580" w:rsidRDefault="005F6580">
            <w:pPr>
              <w:widowControl/>
              <w:ind w:firstLine="600"/>
              <w:jc w:val="center"/>
              <w:rPr>
                <w:rFonts w:ascii="仿宋" w:hAnsi="仿宋" w:cs="华文细黑"/>
                <w:kern w:val="0"/>
                <w:szCs w:val="30"/>
              </w:rPr>
            </w:pPr>
          </w:p>
        </w:tc>
      </w:tr>
      <w:tr w:rsidR="005F6580">
        <w:trPr>
          <w:trHeight w:val="600"/>
        </w:trPr>
        <w:tc>
          <w:tcPr>
            <w:tcW w:w="1080" w:type="dxa"/>
            <w:tcBorders>
              <w:top w:val="nil"/>
              <w:left w:val="single" w:sz="4" w:space="0" w:color="auto"/>
              <w:bottom w:val="single" w:sz="4" w:space="0" w:color="auto"/>
              <w:right w:val="single" w:sz="4" w:space="0" w:color="auto"/>
            </w:tcBorders>
            <w:vAlign w:val="center"/>
          </w:tcPr>
          <w:p w:rsidR="005F6580" w:rsidRDefault="000F5093">
            <w:pPr>
              <w:widowControl/>
              <w:ind w:firstLineChars="0" w:firstLine="0"/>
              <w:jc w:val="center"/>
              <w:rPr>
                <w:rFonts w:ascii="仿宋" w:hAnsi="仿宋" w:cs="华文细黑"/>
                <w:kern w:val="0"/>
                <w:szCs w:val="30"/>
              </w:rPr>
            </w:pPr>
            <w:r>
              <w:rPr>
                <w:rFonts w:ascii="仿宋" w:hAnsi="仿宋" w:cs="华文细黑" w:hint="eastAsia"/>
                <w:kern w:val="0"/>
                <w:szCs w:val="30"/>
              </w:rPr>
              <w:t>4</w:t>
            </w:r>
          </w:p>
        </w:tc>
        <w:tc>
          <w:tcPr>
            <w:tcW w:w="4727" w:type="dxa"/>
            <w:tcBorders>
              <w:top w:val="nil"/>
              <w:left w:val="nil"/>
              <w:bottom w:val="single" w:sz="4" w:space="0" w:color="auto"/>
              <w:right w:val="single" w:sz="4" w:space="0" w:color="auto"/>
            </w:tcBorders>
            <w:vAlign w:val="center"/>
          </w:tcPr>
          <w:p w:rsidR="005F6580" w:rsidRDefault="005F6580">
            <w:pPr>
              <w:widowControl/>
              <w:ind w:firstLine="600"/>
              <w:jc w:val="center"/>
              <w:rPr>
                <w:rFonts w:ascii="仿宋" w:hAnsi="仿宋" w:cs="华文细黑"/>
                <w:kern w:val="0"/>
                <w:szCs w:val="30"/>
              </w:rPr>
            </w:pPr>
          </w:p>
        </w:tc>
        <w:tc>
          <w:tcPr>
            <w:tcW w:w="2653" w:type="dxa"/>
            <w:tcBorders>
              <w:top w:val="nil"/>
              <w:left w:val="nil"/>
              <w:bottom w:val="single" w:sz="4" w:space="0" w:color="auto"/>
              <w:right w:val="single" w:sz="4" w:space="0" w:color="auto"/>
            </w:tcBorders>
            <w:vAlign w:val="center"/>
          </w:tcPr>
          <w:p w:rsidR="005F6580" w:rsidRDefault="005F6580">
            <w:pPr>
              <w:widowControl/>
              <w:ind w:firstLine="600"/>
              <w:jc w:val="center"/>
              <w:rPr>
                <w:rFonts w:ascii="仿宋" w:hAnsi="仿宋" w:cs="华文细黑"/>
                <w:kern w:val="0"/>
                <w:szCs w:val="30"/>
              </w:rPr>
            </w:pPr>
          </w:p>
        </w:tc>
      </w:tr>
      <w:tr w:rsidR="005F6580">
        <w:trPr>
          <w:trHeight w:val="600"/>
        </w:trPr>
        <w:tc>
          <w:tcPr>
            <w:tcW w:w="1080" w:type="dxa"/>
            <w:tcBorders>
              <w:top w:val="nil"/>
              <w:left w:val="single" w:sz="4" w:space="0" w:color="auto"/>
              <w:bottom w:val="single" w:sz="4" w:space="0" w:color="auto"/>
              <w:right w:val="single" w:sz="4" w:space="0" w:color="auto"/>
            </w:tcBorders>
            <w:vAlign w:val="center"/>
          </w:tcPr>
          <w:p w:rsidR="005F6580" w:rsidRDefault="000F5093">
            <w:pPr>
              <w:widowControl/>
              <w:ind w:firstLineChars="0" w:firstLine="0"/>
              <w:jc w:val="center"/>
              <w:rPr>
                <w:rFonts w:ascii="仿宋" w:hAnsi="仿宋" w:cs="华文细黑"/>
                <w:kern w:val="0"/>
                <w:szCs w:val="30"/>
              </w:rPr>
            </w:pPr>
            <w:r>
              <w:rPr>
                <w:rFonts w:ascii="仿宋" w:hAnsi="仿宋" w:cs="华文细黑" w:hint="eastAsia"/>
                <w:kern w:val="0"/>
                <w:szCs w:val="30"/>
              </w:rPr>
              <w:t>5</w:t>
            </w:r>
          </w:p>
        </w:tc>
        <w:tc>
          <w:tcPr>
            <w:tcW w:w="4727" w:type="dxa"/>
            <w:tcBorders>
              <w:top w:val="nil"/>
              <w:left w:val="nil"/>
              <w:bottom w:val="single" w:sz="4" w:space="0" w:color="auto"/>
              <w:right w:val="single" w:sz="4" w:space="0" w:color="auto"/>
            </w:tcBorders>
            <w:vAlign w:val="center"/>
          </w:tcPr>
          <w:p w:rsidR="005F6580" w:rsidRDefault="005F6580">
            <w:pPr>
              <w:widowControl/>
              <w:ind w:firstLine="600"/>
              <w:jc w:val="center"/>
              <w:rPr>
                <w:rFonts w:ascii="仿宋" w:hAnsi="仿宋" w:cs="华文细黑"/>
                <w:kern w:val="0"/>
                <w:szCs w:val="30"/>
              </w:rPr>
            </w:pPr>
          </w:p>
        </w:tc>
        <w:tc>
          <w:tcPr>
            <w:tcW w:w="2653" w:type="dxa"/>
            <w:tcBorders>
              <w:top w:val="nil"/>
              <w:left w:val="nil"/>
              <w:bottom w:val="single" w:sz="4" w:space="0" w:color="auto"/>
              <w:right w:val="single" w:sz="4" w:space="0" w:color="auto"/>
            </w:tcBorders>
            <w:vAlign w:val="center"/>
          </w:tcPr>
          <w:p w:rsidR="005F6580" w:rsidRDefault="005F6580">
            <w:pPr>
              <w:widowControl/>
              <w:ind w:firstLine="600"/>
              <w:jc w:val="center"/>
              <w:rPr>
                <w:rFonts w:ascii="仿宋" w:hAnsi="仿宋" w:cs="华文细黑"/>
                <w:kern w:val="0"/>
                <w:szCs w:val="30"/>
              </w:rPr>
            </w:pPr>
          </w:p>
        </w:tc>
      </w:tr>
    </w:tbl>
    <w:p w:rsidR="005F6580" w:rsidRDefault="000F5093">
      <w:pPr>
        <w:spacing w:line="480" w:lineRule="exact"/>
        <w:ind w:firstLine="600"/>
        <w:rPr>
          <w:rFonts w:ascii="仿宋" w:hAnsi="仿宋" w:cs="华文细黑"/>
          <w:szCs w:val="30"/>
        </w:rPr>
      </w:pPr>
      <w:r>
        <w:rPr>
          <w:rFonts w:ascii="仿宋" w:hAnsi="仿宋" w:cs="华文细黑" w:hint="eastAsia"/>
          <w:szCs w:val="30"/>
        </w:rPr>
        <w:t xml:space="preserve"> </w:t>
      </w:r>
    </w:p>
    <w:p w:rsidR="005F6580" w:rsidRDefault="000F5093">
      <w:pPr>
        <w:spacing w:line="480" w:lineRule="exact"/>
        <w:ind w:firstLineChars="0" w:firstLine="0"/>
        <w:rPr>
          <w:rFonts w:ascii="仿宋" w:hAnsi="仿宋" w:cs="华文细黑"/>
          <w:szCs w:val="30"/>
          <w:u w:val="single"/>
        </w:rPr>
      </w:pPr>
      <w:r>
        <w:rPr>
          <w:rFonts w:ascii="仿宋" w:hAnsi="仿宋" w:cs="华文细黑" w:hint="eastAsia"/>
          <w:szCs w:val="30"/>
        </w:rPr>
        <w:t>共计品规数：</w:t>
      </w:r>
      <w:r>
        <w:rPr>
          <w:rFonts w:ascii="仿宋" w:hAnsi="仿宋" w:cs="华文细黑" w:hint="eastAsia"/>
          <w:szCs w:val="30"/>
          <w:u w:val="single"/>
        </w:rPr>
        <w:t xml:space="preserve">                             </w:t>
      </w:r>
    </w:p>
    <w:p w:rsidR="005F6580" w:rsidRDefault="005F6580">
      <w:pPr>
        <w:spacing w:line="560" w:lineRule="atLeast"/>
        <w:ind w:firstLine="600"/>
        <w:rPr>
          <w:rFonts w:eastAsia="仿宋_GB2312"/>
          <w:szCs w:val="30"/>
        </w:rPr>
      </w:pPr>
    </w:p>
    <w:sectPr w:rsidR="005F6580" w:rsidSect="00007167">
      <w:headerReference w:type="default" r:id="rId15"/>
      <w:footerReference w:type="default" r:id="rId16"/>
      <w:pgSz w:w="11906" w:h="16838"/>
      <w:pgMar w:top="1871" w:right="1531" w:bottom="1871" w:left="1531" w:header="850" w:footer="992" w:gutter="0"/>
      <w:pgNumType w:start="1"/>
      <w:cols w:space="720"/>
      <w:docGrid w:type="line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85E" w:rsidRDefault="0003385E">
      <w:pPr>
        <w:spacing w:line="240" w:lineRule="auto"/>
        <w:ind w:firstLine="600"/>
      </w:pPr>
      <w:r>
        <w:separator/>
      </w:r>
    </w:p>
  </w:endnote>
  <w:endnote w:type="continuationSeparator" w:id="0">
    <w:p w:rsidR="0003385E" w:rsidRDefault="0003385E">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等线">
    <w:altName w:val="Arial Unicode MS"/>
    <w:charset w:val="86"/>
    <w:family w:val="auto"/>
    <w:pitch w:val="default"/>
    <w:sig w:usb0="00000000" w:usb1="00000000" w:usb2="00000016" w:usb3="00000000" w:csb0="0004000F"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173" w:rsidRDefault="00577173">
    <w:pPr>
      <w:pStyle w:val="a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173" w:rsidRDefault="00577173">
    <w:pPr>
      <w:pStyle w:val="a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173" w:rsidRDefault="00577173">
    <w:pPr>
      <w:pStyle w:val="a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173" w:rsidRDefault="00577173">
    <w:pPr>
      <w:pStyle w:val="a9"/>
      <w:ind w:firstLine="360"/>
    </w:pPr>
    <w:r>
      <w:rPr>
        <w:noProof/>
      </w:rPr>
      <mc:AlternateContent>
        <mc:Choice Requires="wps">
          <w:drawing>
            <wp:anchor distT="0" distB="0" distL="114300" distR="114300" simplePos="0" relativeHeight="251658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77173" w:rsidRDefault="00577173">
                          <w:pPr>
                            <w:pStyle w:val="a9"/>
                            <w:ind w:firstLine="360"/>
                          </w:pPr>
                          <w:r>
                            <w:rPr>
                              <w:rFonts w:hint="eastAsia"/>
                            </w:rPr>
                            <w:fldChar w:fldCharType="begin"/>
                          </w:r>
                          <w:r>
                            <w:rPr>
                              <w:rFonts w:hint="eastAsia"/>
                            </w:rPr>
                            <w:instrText xml:space="preserve"> PAGE  \* MERGEFORMAT </w:instrText>
                          </w:r>
                          <w:r>
                            <w:rPr>
                              <w:rFonts w:hint="eastAsia"/>
                            </w:rPr>
                            <w:fldChar w:fldCharType="separate"/>
                          </w:r>
                          <w:r w:rsidR="00CE0620">
                            <w:rPr>
                              <w:noProof/>
                            </w:rP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32"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577173" w:rsidRDefault="00577173">
                    <w:pPr>
                      <w:pStyle w:val="a9"/>
                      <w:ind w:firstLine="360"/>
                    </w:pPr>
                    <w:r>
                      <w:rPr>
                        <w:rFonts w:hint="eastAsia"/>
                      </w:rPr>
                      <w:fldChar w:fldCharType="begin"/>
                    </w:r>
                    <w:r>
                      <w:rPr>
                        <w:rFonts w:hint="eastAsia"/>
                      </w:rPr>
                      <w:instrText xml:space="preserve"> PAGE  \* MERGEFORMAT </w:instrText>
                    </w:r>
                    <w:r>
                      <w:rPr>
                        <w:rFonts w:hint="eastAsia"/>
                      </w:rPr>
                      <w:fldChar w:fldCharType="separate"/>
                    </w:r>
                    <w:r w:rsidR="00CE0620">
                      <w:rPr>
                        <w:noProof/>
                      </w:rPr>
                      <w:t>12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85E" w:rsidRDefault="0003385E">
      <w:pPr>
        <w:spacing w:line="240" w:lineRule="auto"/>
        <w:ind w:firstLine="600"/>
      </w:pPr>
      <w:r>
        <w:separator/>
      </w:r>
    </w:p>
  </w:footnote>
  <w:footnote w:type="continuationSeparator" w:id="0">
    <w:p w:rsidR="0003385E" w:rsidRDefault="0003385E">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173" w:rsidRDefault="00577173">
    <w:pPr>
      <w:pStyle w:val="aa"/>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173" w:rsidRDefault="00577173" w:rsidP="00007167">
    <w:pPr>
      <w:pStyle w:val="aa"/>
      <w:pBdr>
        <w:bottom w:val="none" w:sz="0" w:space="0" w:color="auto"/>
      </w:pBdr>
      <w:tabs>
        <w:tab w:val="clear" w:pos="4153"/>
        <w:tab w:val="clear" w:pos="8306"/>
        <w:tab w:val="left" w:pos="3510"/>
      </w:tabs>
      <w:ind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173" w:rsidRDefault="00577173">
    <w:pPr>
      <w:pStyle w:val="aa"/>
      <w:pBdr>
        <w:bottom w:val="none" w:sz="0" w:space="1" w:color="auto"/>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173" w:rsidRDefault="00577173">
    <w:pPr>
      <w:pStyle w:val="aa"/>
      <w:ind w:firstLineChars="0" w:firstLine="0"/>
      <w:jc w:val="left"/>
    </w:pPr>
    <w:r>
      <w:rPr>
        <w:rFonts w:hint="eastAsia"/>
      </w:rPr>
      <w:t>联盟地区药品集中采购文件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AD6A07F"/>
    <w:multiLevelType w:val="singleLevel"/>
    <w:tmpl w:val="CAD6A07F"/>
    <w:lvl w:ilvl="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50"/>
  <w:drawingGridVerticalSpacing w:val="204"/>
  <w:displayHorizontalDrawingGridEvery w:val="2"/>
  <w:displayVerticalDrawingGridEvery w:val="2"/>
  <w:doNotShadeFormData/>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441"/>
    <w:rsid w:val="00005293"/>
    <w:rsid w:val="00005E14"/>
    <w:rsid w:val="00006B9C"/>
    <w:rsid w:val="00007167"/>
    <w:rsid w:val="000076C0"/>
    <w:rsid w:val="000100FE"/>
    <w:rsid w:val="000105BF"/>
    <w:rsid w:val="000106AC"/>
    <w:rsid w:val="0001117E"/>
    <w:rsid w:val="00011603"/>
    <w:rsid w:val="0001280C"/>
    <w:rsid w:val="00012F5E"/>
    <w:rsid w:val="00014352"/>
    <w:rsid w:val="000164C8"/>
    <w:rsid w:val="00017547"/>
    <w:rsid w:val="00020322"/>
    <w:rsid w:val="000209A4"/>
    <w:rsid w:val="00023927"/>
    <w:rsid w:val="000332FB"/>
    <w:rsid w:val="00033385"/>
    <w:rsid w:val="0003385E"/>
    <w:rsid w:val="00035334"/>
    <w:rsid w:val="000360B0"/>
    <w:rsid w:val="0003727E"/>
    <w:rsid w:val="00040385"/>
    <w:rsid w:val="000422DF"/>
    <w:rsid w:val="0004457D"/>
    <w:rsid w:val="00046372"/>
    <w:rsid w:val="000501F2"/>
    <w:rsid w:val="0005081D"/>
    <w:rsid w:val="000513A0"/>
    <w:rsid w:val="00051F04"/>
    <w:rsid w:val="00052CAC"/>
    <w:rsid w:val="0005370E"/>
    <w:rsid w:val="00053845"/>
    <w:rsid w:val="00053B38"/>
    <w:rsid w:val="000541DC"/>
    <w:rsid w:val="00055F76"/>
    <w:rsid w:val="00056058"/>
    <w:rsid w:val="0006199F"/>
    <w:rsid w:val="0006300A"/>
    <w:rsid w:val="000631BF"/>
    <w:rsid w:val="00063500"/>
    <w:rsid w:val="000641C4"/>
    <w:rsid w:val="000759DF"/>
    <w:rsid w:val="000848F6"/>
    <w:rsid w:val="00086A59"/>
    <w:rsid w:val="00087D5F"/>
    <w:rsid w:val="00090285"/>
    <w:rsid w:val="0009182F"/>
    <w:rsid w:val="00092030"/>
    <w:rsid w:val="00093480"/>
    <w:rsid w:val="00093823"/>
    <w:rsid w:val="000948DD"/>
    <w:rsid w:val="00094C22"/>
    <w:rsid w:val="000963BC"/>
    <w:rsid w:val="000970F4"/>
    <w:rsid w:val="000A0D2D"/>
    <w:rsid w:val="000A3F2C"/>
    <w:rsid w:val="000A6A94"/>
    <w:rsid w:val="000B190A"/>
    <w:rsid w:val="000B2B0C"/>
    <w:rsid w:val="000B37B9"/>
    <w:rsid w:val="000B37CA"/>
    <w:rsid w:val="000B3E30"/>
    <w:rsid w:val="000B6CD6"/>
    <w:rsid w:val="000B7CCE"/>
    <w:rsid w:val="000C0453"/>
    <w:rsid w:val="000C21C7"/>
    <w:rsid w:val="000C5012"/>
    <w:rsid w:val="000C52C1"/>
    <w:rsid w:val="000D4FF0"/>
    <w:rsid w:val="000E00E9"/>
    <w:rsid w:val="000E5C5C"/>
    <w:rsid w:val="000E5F16"/>
    <w:rsid w:val="000E67E7"/>
    <w:rsid w:val="000F0094"/>
    <w:rsid w:val="000F113A"/>
    <w:rsid w:val="000F1CB7"/>
    <w:rsid w:val="000F5093"/>
    <w:rsid w:val="000F50E3"/>
    <w:rsid w:val="00100059"/>
    <w:rsid w:val="00100A1F"/>
    <w:rsid w:val="00102489"/>
    <w:rsid w:val="00102959"/>
    <w:rsid w:val="001031A7"/>
    <w:rsid w:val="0010340A"/>
    <w:rsid w:val="0010391E"/>
    <w:rsid w:val="0010437B"/>
    <w:rsid w:val="0011030F"/>
    <w:rsid w:val="001119C9"/>
    <w:rsid w:val="00111B5E"/>
    <w:rsid w:val="00112910"/>
    <w:rsid w:val="001132F0"/>
    <w:rsid w:val="00114063"/>
    <w:rsid w:val="00116BCD"/>
    <w:rsid w:val="001217D5"/>
    <w:rsid w:val="00123390"/>
    <w:rsid w:val="00130A51"/>
    <w:rsid w:val="00133D5B"/>
    <w:rsid w:val="00133EF3"/>
    <w:rsid w:val="00136273"/>
    <w:rsid w:val="001441F4"/>
    <w:rsid w:val="00144AA6"/>
    <w:rsid w:val="00144BCE"/>
    <w:rsid w:val="001509C1"/>
    <w:rsid w:val="00152FD8"/>
    <w:rsid w:val="001551EA"/>
    <w:rsid w:val="00155667"/>
    <w:rsid w:val="0015695D"/>
    <w:rsid w:val="00157823"/>
    <w:rsid w:val="00157CE8"/>
    <w:rsid w:val="00162B53"/>
    <w:rsid w:val="001706F2"/>
    <w:rsid w:val="00172A27"/>
    <w:rsid w:val="00172EF7"/>
    <w:rsid w:val="001750E0"/>
    <w:rsid w:val="00176B0D"/>
    <w:rsid w:val="001771CC"/>
    <w:rsid w:val="00177D59"/>
    <w:rsid w:val="001808E7"/>
    <w:rsid w:val="001813FF"/>
    <w:rsid w:val="00184DF6"/>
    <w:rsid w:val="00185A4C"/>
    <w:rsid w:val="00187DCF"/>
    <w:rsid w:val="001914F0"/>
    <w:rsid w:val="00191AF9"/>
    <w:rsid w:val="0019525F"/>
    <w:rsid w:val="001A2D3C"/>
    <w:rsid w:val="001A53FF"/>
    <w:rsid w:val="001A6FB8"/>
    <w:rsid w:val="001B13A4"/>
    <w:rsid w:val="001B2FCE"/>
    <w:rsid w:val="001B5A4A"/>
    <w:rsid w:val="001B7F14"/>
    <w:rsid w:val="001C2075"/>
    <w:rsid w:val="001C2258"/>
    <w:rsid w:val="001C307F"/>
    <w:rsid w:val="001C413F"/>
    <w:rsid w:val="001C554C"/>
    <w:rsid w:val="001C63F6"/>
    <w:rsid w:val="001C7E72"/>
    <w:rsid w:val="001D1DB5"/>
    <w:rsid w:val="001D47CD"/>
    <w:rsid w:val="001D5244"/>
    <w:rsid w:val="001D55CD"/>
    <w:rsid w:val="001D576F"/>
    <w:rsid w:val="001D5AA8"/>
    <w:rsid w:val="001D6023"/>
    <w:rsid w:val="001D64F9"/>
    <w:rsid w:val="001E114A"/>
    <w:rsid w:val="001E266F"/>
    <w:rsid w:val="001E2A6D"/>
    <w:rsid w:val="001E64B1"/>
    <w:rsid w:val="001F153A"/>
    <w:rsid w:val="001F250D"/>
    <w:rsid w:val="001F626A"/>
    <w:rsid w:val="00200348"/>
    <w:rsid w:val="00201F5F"/>
    <w:rsid w:val="002021CA"/>
    <w:rsid w:val="0020399F"/>
    <w:rsid w:val="00204B75"/>
    <w:rsid w:val="0020585A"/>
    <w:rsid w:val="002075E0"/>
    <w:rsid w:val="00211DA9"/>
    <w:rsid w:val="002122D9"/>
    <w:rsid w:val="00212B49"/>
    <w:rsid w:val="002133C7"/>
    <w:rsid w:val="00215162"/>
    <w:rsid w:val="002172B9"/>
    <w:rsid w:val="0022149B"/>
    <w:rsid w:val="002247CE"/>
    <w:rsid w:val="00227FD9"/>
    <w:rsid w:val="00231B88"/>
    <w:rsid w:val="00233C23"/>
    <w:rsid w:val="00233DDB"/>
    <w:rsid w:val="002405DD"/>
    <w:rsid w:val="00241318"/>
    <w:rsid w:val="0024293A"/>
    <w:rsid w:val="00243EC4"/>
    <w:rsid w:val="00245E1E"/>
    <w:rsid w:val="0024621F"/>
    <w:rsid w:val="002465D5"/>
    <w:rsid w:val="002468E4"/>
    <w:rsid w:val="002476B2"/>
    <w:rsid w:val="00247D10"/>
    <w:rsid w:val="00252B03"/>
    <w:rsid w:val="00252F0C"/>
    <w:rsid w:val="002534FC"/>
    <w:rsid w:val="002554E4"/>
    <w:rsid w:val="00255568"/>
    <w:rsid w:val="00255A1D"/>
    <w:rsid w:val="00256FE2"/>
    <w:rsid w:val="00260B19"/>
    <w:rsid w:val="00261380"/>
    <w:rsid w:val="002616FA"/>
    <w:rsid w:val="0027018E"/>
    <w:rsid w:val="002705E8"/>
    <w:rsid w:val="002739C7"/>
    <w:rsid w:val="00273E16"/>
    <w:rsid w:val="00274CE6"/>
    <w:rsid w:val="00276C48"/>
    <w:rsid w:val="002772F3"/>
    <w:rsid w:val="00280129"/>
    <w:rsid w:val="00282EF6"/>
    <w:rsid w:val="00282F11"/>
    <w:rsid w:val="00283924"/>
    <w:rsid w:val="00284685"/>
    <w:rsid w:val="00285259"/>
    <w:rsid w:val="00285B83"/>
    <w:rsid w:val="00285B92"/>
    <w:rsid w:val="00290EC8"/>
    <w:rsid w:val="002911DC"/>
    <w:rsid w:val="0029576E"/>
    <w:rsid w:val="00295E49"/>
    <w:rsid w:val="002A285B"/>
    <w:rsid w:val="002A5C02"/>
    <w:rsid w:val="002A5EB5"/>
    <w:rsid w:val="002A67F5"/>
    <w:rsid w:val="002A6BC8"/>
    <w:rsid w:val="002A753B"/>
    <w:rsid w:val="002A79C0"/>
    <w:rsid w:val="002B1E53"/>
    <w:rsid w:val="002B24DF"/>
    <w:rsid w:val="002B3FB8"/>
    <w:rsid w:val="002B41E2"/>
    <w:rsid w:val="002B5FDD"/>
    <w:rsid w:val="002B6BCF"/>
    <w:rsid w:val="002B7A73"/>
    <w:rsid w:val="002C0BEA"/>
    <w:rsid w:val="002C4E24"/>
    <w:rsid w:val="002D1418"/>
    <w:rsid w:val="002D2C11"/>
    <w:rsid w:val="002D34D9"/>
    <w:rsid w:val="002D59AE"/>
    <w:rsid w:val="002E2AE2"/>
    <w:rsid w:val="002E59EE"/>
    <w:rsid w:val="002E7451"/>
    <w:rsid w:val="002F1701"/>
    <w:rsid w:val="002F1765"/>
    <w:rsid w:val="002F32A2"/>
    <w:rsid w:val="002F38E8"/>
    <w:rsid w:val="002F5415"/>
    <w:rsid w:val="002F5A54"/>
    <w:rsid w:val="0030671C"/>
    <w:rsid w:val="00311292"/>
    <w:rsid w:val="0031417E"/>
    <w:rsid w:val="0031449D"/>
    <w:rsid w:val="0031715B"/>
    <w:rsid w:val="00321052"/>
    <w:rsid w:val="00322E8F"/>
    <w:rsid w:val="00323990"/>
    <w:rsid w:val="0032520F"/>
    <w:rsid w:val="003328CB"/>
    <w:rsid w:val="00332F19"/>
    <w:rsid w:val="003349A9"/>
    <w:rsid w:val="003360AE"/>
    <w:rsid w:val="00340530"/>
    <w:rsid w:val="00340900"/>
    <w:rsid w:val="00341935"/>
    <w:rsid w:val="003440B2"/>
    <w:rsid w:val="0034437C"/>
    <w:rsid w:val="00345AB4"/>
    <w:rsid w:val="00345E6A"/>
    <w:rsid w:val="0035077C"/>
    <w:rsid w:val="00351D0D"/>
    <w:rsid w:val="00352B31"/>
    <w:rsid w:val="00354269"/>
    <w:rsid w:val="0035760B"/>
    <w:rsid w:val="0036168F"/>
    <w:rsid w:val="00362B13"/>
    <w:rsid w:val="003655D7"/>
    <w:rsid w:val="00366624"/>
    <w:rsid w:val="00366B3C"/>
    <w:rsid w:val="0037582E"/>
    <w:rsid w:val="00380CEB"/>
    <w:rsid w:val="00381361"/>
    <w:rsid w:val="003862BE"/>
    <w:rsid w:val="00386C37"/>
    <w:rsid w:val="003904EB"/>
    <w:rsid w:val="00391BA6"/>
    <w:rsid w:val="00391D27"/>
    <w:rsid w:val="0039303E"/>
    <w:rsid w:val="0039574F"/>
    <w:rsid w:val="0039618F"/>
    <w:rsid w:val="003A0EC4"/>
    <w:rsid w:val="003A2D87"/>
    <w:rsid w:val="003A32B6"/>
    <w:rsid w:val="003A5FCE"/>
    <w:rsid w:val="003A6EB7"/>
    <w:rsid w:val="003A722B"/>
    <w:rsid w:val="003B2267"/>
    <w:rsid w:val="003B3FAD"/>
    <w:rsid w:val="003B6F38"/>
    <w:rsid w:val="003C0B4B"/>
    <w:rsid w:val="003C2568"/>
    <w:rsid w:val="003C2EB4"/>
    <w:rsid w:val="003C3582"/>
    <w:rsid w:val="003C3D07"/>
    <w:rsid w:val="003C6B50"/>
    <w:rsid w:val="003C7A30"/>
    <w:rsid w:val="003D029B"/>
    <w:rsid w:val="003D1467"/>
    <w:rsid w:val="003D18C5"/>
    <w:rsid w:val="003D2010"/>
    <w:rsid w:val="003D2968"/>
    <w:rsid w:val="003D4AAA"/>
    <w:rsid w:val="003D59F4"/>
    <w:rsid w:val="003D6128"/>
    <w:rsid w:val="003D6748"/>
    <w:rsid w:val="003D6F64"/>
    <w:rsid w:val="003E1D74"/>
    <w:rsid w:val="003E31F1"/>
    <w:rsid w:val="003E4D3C"/>
    <w:rsid w:val="003E7045"/>
    <w:rsid w:val="003E74D6"/>
    <w:rsid w:val="003F2D19"/>
    <w:rsid w:val="003F4DC1"/>
    <w:rsid w:val="00401915"/>
    <w:rsid w:val="004025D7"/>
    <w:rsid w:val="0040291A"/>
    <w:rsid w:val="00403203"/>
    <w:rsid w:val="00405215"/>
    <w:rsid w:val="00405F3C"/>
    <w:rsid w:val="004062B6"/>
    <w:rsid w:val="004078FB"/>
    <w:rsid w:val="00407DB0"/>
    <w:rsid w:val="00412DED"/>
    <w:rsid w:val="004148F2"/>
    <w:rsid w:val="00415F67"/>
    <w:rsid w:val="00416D8F"/>
    <w:rsid w:val="00421266"/>
    <w:rsid w:val="00423476"/>
    <w:rsid w:val="00426619"/>
    <w:rsid w:val="00430D6E"/>
    <w:rsid w:val="004321CD"/>
    <w:rsid w:val="00432306"/>
    <w:rsid w:val="00434D97"/>
    <w:rsid w:val="004358A0"/>
    <w:rsid w:val="00437A90"/>
    <w:rsid w:val="0044017D"/>
    <w:rsid w:val="00444DD9"/>
    <w:rsid w:val="00451D6D"/>
    <w:rsid w:val="004521BD"/>
    <w:rsid w:val="004526BB"/>
    <w:rsid w:val="00454CD7"/>
    <w:rsid w:val="004551E7"/>
    <w:rsid w:val="004561A2"/>
    <w:rsid w:val="00457124"/>
    <w:rsid w:val="00460726"/>
    <w:rsid w:val="00462DC1"/>
    <w:rsid w:val="0046684D"/>
    <w:rsid w:val="00470101"/>
    <w:rsid w:val="004711CE"/>
    <w:rsid w:val="0047617A"/>
    <w:rsid w:val="004810AF"/>
    <w:rsid w:val="00483DD5"/>
    <w:rsid w:val="00484190"/>
    <w:rsid w:val="00484DA6"/>
    <w:rsid w:val="00491B8A"/>
    <w:rsid w:val="00492430"/>
    <w:rsid w:val="004970F5"/>
    <w:rsid w:val="004A0447"/>
    <w:rsid w:val="004A3AF7"/>
    <w:rsid w:val="004A5230"/>
    <w:rsid w:val="004A5612"/>
    <w:rsid w:val="004A61CD"/>
    <w:rsid w:val="004A6A1F"/>
    <w:rsid w:val="004B1CDD"/>
    <w:rsid w:val="004B3B3D"/>
    <w:rsid w:val="004B440B"/>
    <w:rsid w:val="004B6162"/>
    <w:rsid w:val="004B682D"/>
    <w:rsid w:val="004B6DEE"/>
    <w:rsid w:val="004B7F15"/>
    <w:rsid w:val="004C0C59"/>
    <w:rsid w:val="004C491E"/>
    <w:rsid w:val="004C49FF"/>
    <w:rsid w:val="004C6520"/>
    <w:rsid w:val="004C75C9"/>
    <w:rsid w:val="004D4D33"/>
    <w:rsid w:val="004D57D1"/>
    <w:rsid w:val="004D5FBD"/>
    <w:rsid w:val="004D742A"/>
    <w:rsid w:val="004E1082"/>
    <w:rsid w:val="004E22C9"/>
    <w:rsid w:val="004E2F0B"/>
    <w:rsid w:val="004E3638"/>
    <w:rsid w:val="004E54E6"/>
    <w:rsid w:val="004E5CF9"/>
    <w:rsid w:val="004E6323"/>
    <w:rsid w:val="004E65EB"/>
    <w:rsid w:val="004E6947"/>
    <w:rsid w:val="004F2616"/>
    <w:rsid w:val="004F3744"/>
    <w:rsid w:val="004F3ABB"/>
    <w:rsid w:val="004F606F"/>
    <w:rsid w:val="004F6B6D"/>
    <w:rsid w:val="005046AD"/>
    <w:rsid w:val="00505F76"/>
    <w:rsid w:val="00510677"/>
    <w:rsid w:val="005115E2"/>
    <w:rsid w:val="00512790"/>
    <w:rsid w:val="0051661C"/>
    <w:rsid w:val="00521014"/>
    <w:rsid w:val="0052193E"/>
    <w:rsid w:val="0052336B"/>
    <w:rsid w:val="00523711"/>
    <w:rsid w:val="0052769C"/>
    <w:rsid w:val="00530F26"/>
    <w:rsid w:val="00531EB1"/>
    <w:rsid w:val="00532627"/>
    <w:rsid w:val="00534F9F"/>
    <w:rsid w:val="0053665E"/>
    <w:rsid w:val="00537912"/>
    <w:rsid w:val="00542CD9"/>
    <w:rsid w:val="00544953"/>
    <w:rsid w:val="0054541E"/>
    <w:rsid w:val="00546129"/>
    <w:rsid w:val="005473A3"/>
    <w:rsid w:val="00547A9B"/>
    <w:rsid w:val="0055004B"/>
    <w:rsid w:val="00551F99"/>
    <w:rsid w:val="0055499F"/>
    <w:rsid w:val="00560A78"/>
    <w:rsid w:val="005665B9"/>
    <w:rsid w:val="0057095D"/>
    <w:rsid w:val="00570A00"/>
    <w:rsid w:val="00570E28"/>
    <w:rsid w:val="0057248F"/>
    <w:rsid w:val="005733FC"/>
    <w:rsid w:val="00575823"/>
    <w:rsid w:val="00575BC6"/>
    <w:rsid w:val="00577173"/>
    <w:rsid w:val="005776E3"/>
    <w:rsid w:val="00582AC6"/>
    <w:rsid w:val="005843E5"/>
    <w:rsid w:val="00585CB5"/>
    <w:rsid w:val="005877CD"/>
    <w:rsid w:val="005879E1"/>
    <w:rsid w:val="00590626"/>
    <w:rsid w:val="00591F3E"/>
    <w:rsid w:val="0059259E"/>
    <w:rsid w:val="00597DDD"/>
    <w:rsid w:val="005A2151"/>
    <w:rsid w:val="005A57A3"/>
    <w:rsid w:val="005A5F9E"/>
    <w:rsid w:val="005A79A9"/>
    <w:rsid w:val="005A7C21"/>
    <w:rsid w:val="005A7DB0"/>
    <w:rsid w:val="005B1E3E"/>
    <w:rsid w:val="005B25B0"/>
    <w:rsid w:val="005B3358"/>
    <w:rsid w:val="005B3D58"/>
    <w:rsid w:val="005B4D89"/>
    <w:rsid w:val="005B5DE7"/>
    <w:rsid w:val="005B7A55"/>
    <w:rsid w:val="005C1586"/>
    <w:rsid w:val="005C57CE"/>
    <w:rsid w:val="005C647B"/>
    <w:rsid w:val="005D1AC1"/>
    <w:rsid w:val="005D3AF4"/>
    <w:rsid w:val="005D5407"/>
    <w:rsid w:val="005D5655"/>
    <w:rsid w:val="005D71BE"/>
    <w:rsid w:val="005D7D3A"/>
    <w:rsid w:val="005E1FF4"/>
    <w:rsid w:val="005E4406"/>
    <w:rsid w:val="005E7662"/>
    <w:rsid w:val="005F1318"/>
    <w:rsid w:val="005F2C76"/>
    <w:rsid w:val="005F3A0A"/>
    <w:rsid w:val="005F3BFB"/>
    <w:rsid w:val="005F6315"/>
    <w:rsid w:val="005F6519"/>
    <w:rsid w:val="005F6580"/>
    <w:rsid w:val="005F70B8"/>
    <w:rsid w:val="00600752"/>
    <w:rsid w:val="00601481"/>
    <w:rsid w:val="00601AAC"/>
    <w:rsid w:val="00601E84"/>
    <w:rsid w:val="006030F3"/>
    <w:rsid w:val="006036E4"/>
    <w:rsid w:val="0060556C"/>
    <w:rsid w:val="00605E8C"/>
    <w:rsid w:val="00610E74"/>
    <w:rsid w:val="00613B19"/>
    <w:rsid w:val="006143A6"/>
    <w:rsid w:val="006148D0"/>
    <w:rsid w:val="00617753"/>
    <w:rsid w:val="00620439"/>
    <w:rsid w:val="0062190B"/>
    <w:rsid w:val="0062593E"/>
    <w:rsid w:val="00625CE2"/>
    <w:rsid w:val="006265CA"/>
    <w:rsid w:val="006311E4"/>
    <w:rsid w:val="006345BA"/>
    <w:rsid w:val="0063579D"/>
    <w:rsid w:val="00635F48"/>
    <w:rsid w:val="006422BC"/>
    <w:rsid w:val="006430E9"/>
    <w:rsid w:val="006452ED"/>
    <w:rsid w:val="00646A83"/>
    <w:rsid w:val="00650C75"/>
    <w:rsid w:val="00650DEE"/>
    <w:rsid w:val="00654231"/>
    <w:rsid w:val="0065469A"/>
    <w:rsid w:val="00654E87"/>
    <w:rsid w:val="0065615C"/>
    <w:rsid w:val="00661E6A"/>
    <w:rsid w:val="006636ED"/>
    <w:rsid w:val="00665D21"/>
    <w:rsid w:val="00666708"/>
    <w:rsid w:val="00667D13"/>
    <w:rsid w:val="00670C3A"/>
    <w:rsid w:val="00671E6F"/>
    <w:rsid w:val="006728D7"/>
    <w:rsid w:val="00673E8E"/>
    <w:rsid w:val="00675B75"/>
    <w:rsid w:val="00675E63"/>
    <w:rsid w:val="00677695"/>
    <w:rsid w:val="00681C55"/>
    <w:rsid w:val="00687A28"/>
    <w:rsid w:val="00693750"/>
    <w:rsid w:val="00694271"/>
    <w:rsid w:val="00694CE2"/>
    <w:rsid w:val="006967A9"/>
    <w:rsid w:val="0069704F"/>
    <w:rsid w:val="00697991"/>
    <w:rsid w:val="006A1562"/>
    <w:rsid w:val="006A17A0"/>
    <w:rsid w:val="006A3450"/>
    <w:rsid w:val="006A37DD"/>
    <w:rsid w:val="006A42E7"/>
    <w:rsid w:val="006A564E"/>
    <w:rsid w:val="006A799A"/>
    <w:rsid w:val="006B0B92"/>
    <w:rsid w:val="006B39E0"/>
    <w:rsid w:val="006B48BE"/>
    <w:rsid w:val="006B64A6"/>
    <w:rsid w:val="006B7122"/>
    <w:rsid w:val="006C05F8"/>
    <w:rsid w:val="006D14F5"/>
    <w:rsid w:val="006D2CBF"/>
    <w:rsid w:val="006D320E"/>
    <w:rsid w:val="006D46CB"/>
    <w:rsid w:val="006D5798"/>
    <w:rsid w:val="006E6C7C"/>
    <w:rsid w:val="006E7A3B"/>
    <w:rsid w:val="006F1524"/>
    <w:rsid w:val="006F2649"/>
    <w:rsid w:val="007039E1"/>
    <w:rsid w:val="00704AFF"/>
    <w:rsid w:val="00711292"/>
    <w:rsid w:val="00713A48"/>
    <w:rsid w:val="00715C79"/>
    <w:rsid w:val="007172E6"/>
    <w:rsid w:val="00717CC8"/>
    <w:rsid w:val="0072027C"/>
    <w:rsid w:val="00720AB4"/>
    <w:rsid w:val="00721D90"/>
    <w:rsid w:val="00722467"/>
    <w:rsid w:val="00723139"/>
    <w:rsid w:val="007247BD"/>
    <w:rsid w:val="00724814"/>
    <w:rsid w:val="00725CB9"/>
    <w:rsid w:val="00727C02"/>
    <w:rsid w:val="007363CE"/>
    <w:rsid w:val="0074074D"/>
    <w:rsid w:val="00740C9B"/>
    <w:rsid w:val="0074168B"/>
    <w:rsid w:val="00741D2F"/>
    <w:rsid w:val="007425FC"/>
    <w:rsid w:val="0074322C"/>
    <w:rsid w:val="00743624"/>
    <w:rsid w:val="007436D7"/>
    <w:rsid w:val="00744609"/>
    <w:rsid w:val="0075093E"/>
    <w:rsid w:val="0075104E"/>
    <w:rsid w:val="007521ED"/>
    <w:rsid w:val="0075372E"/>
    <w:rsid w:val="0075408B"/>
    <w:rsid w:val="0075554C"/>
    <w:rsid w:val="00757F2A"/>
    <w:rsid w:val="00760045"/>
    <w:rsid w:val="00760848"/>
    <w:rsid w:val="007609AF"/>
    <w:rsid w:val="00761620"/>
    <w:rsid w:val="00761D5E"/>
    <w:rsid w:val="00762CCD"/>
    <w:rsid w:val="00763CD3"/>
    <w:rsid w:val="00766E94"/>
    <w:rsid w:val="0076743D"/>
    <w:rsid w:val="00767F26"/>
    <w:rsid w:val="00770265"/>
    <w:rsid w:val="00772F34"/>
    <w:rsid w:val="007739C0"/>
    <w:rsid w:val="00775650"/>
    <w:rsid w:val="00776B72"/>
    <w:rsid w:val="00777F2E"/>
    <w:rsid w:val="00782389"/>
    <w:rsid w:val="007831AC"/>
    <w:rsid w:val="00783871"/>
    <w:rsid w:val="00784DED"/>
    <w:rsid w:val="0078529D"/>
    <w:rsid w:val="00786221"/>
    <w:rsid w:val="00791A6F"/>
    <w:rsid w:val="00792A65"/>
    <w:rsid w:val="00793360"/>
    <w:rsid w:val="007936EE"/>
    <w:rsid w:val="0079471B"/>
    <w:rsid w:val="007A06B1"/>
    <w:rsid w:val="007A35B0"/>
    <w:rsid w:val="007A4749"/>
    <w:rsid w:val="007A6B33"/>
    <w:rsid w:val="007A7B9E"/>
    <w:rsid w:val="007B3CF5"/>
    <w:rsid w:val="007B4937"/>
    <w:rsid w:val="007C11E5"/>
    <w:rsid w:val="007C14B1"/>
    <w:rsid w:val="007C15B4"/>
    <w:rsid w:val="007C300B"/>
    <w:rsid w:val="007C42F9"/>
    <w:rsid w:val="007C4770"/>
    <w:rsid w:val="007D041C"/>
    <w:rsid w:val="007D1150"/>
    <w:rsid w:val="007D1BA9"/>
    <w:rsid w:val="007D1DFB"/>
    <w:rsid w:val="007D22B4"/>
    <w:rsid w:val="007D2393"/>
    <w:rsid w:val="007D7AB4"/>
    <w:rsid w:val="007E088E"/>
    <w:rsid w:val="007E0AD1"/>
    <w:rsid w:val="007E65FA"/>
    <w:rsid w:val="007F0FCE"/>
    <w:rsid w:val="007F486A"/>
    <w:rsid w:val="007F54E9"/>
    <w:rsid w:val="007F5BC5"/>
    <w:rsid w:val="007F648A"/>
    <w:rsid w:val="007F76FC"/>
    <w:rsid w:val="007F7C5A"/>
    <w:rsid w:val="008002FB"/>
    <w:rsid w:val="00801144"/>
    <w:rsid w:val="00804D13"/>
    <w:rsid w:val="008068AC"/>
    <w:rsid w:val="00807E37"/>
    <w:rsid w:val="00807ED2"/>
    <w:rsid w:val="00810066"/>
    <w:rsid w:val="00811A64"/>
    <w:rsid w:val="0081456F"/>
    <w:rsid w:val="00814B95"/>
    <w:rsid w:val="0081605F"/>
    <w:rsid w:val="00821E7D"/>
    <w:rsid w:val="00823E74"/>
    <w:rsid w:val="008258DF"/>
    <w:rsid w:val="00826F49"/>
    <w:rsid w:val="00832722"/>
    <w:rsid w:val="0083536C"/>
    <w:rsid w:val="00840B55"/>
    <w:rsid w:val="008421F8"/>
    <w:rsid w:val="0084226B"/>
    <w:rsid w:val="00842D3F"/>
    <w:rsid w:val="0084434A"/>
    <w:rsid w:val="008456C8"/>
    <w:rsid w:val="00853F2D"/>
    <w:rsid w:val="00860AE6"/>
    <w:rsid w:val="008632CF"/>
    <w:rsid w:val="00864B1F"/>
    <w:rsid w:val="008652F1"/>
    <w:rsid w:val="00865468"/>
    <w:rsid w:val="0086589D"/>
    <w:rsid w:val="00865B4B"/>
    <w:rsid w:val="0086701B"/>
    <w:rsid w:val="00870D70"/>
    <w:rsid w:val="00871103"/>
    <w:rsid w:val="00871275"/>
    <w:rsid w:val="00873B2F"/>
    <w:rsid w:val="00873FB8"/>
    <w:rsid w:val="008742AA"/>
    <w:rsid w:val="00877D54"/>
    <w:rsid w:val="00881C57"/>
    <w:rsid w:val="00882DBC"/>
    <w:rsid w:val="008847DE"/>
    <w:rsid w:val="00885B55"/>
    <w:rsid w:val="00885DF0"/>
    <w:rsid w:val="008878E4"/>
    <w:rsid w:val="00887DDD"/>
    <w:rsid w:val="00887EA4"/>
    <w:rsid w:val="008901B3"/>
    <w:rsid w:val="0089352D"/>
    <w:rsid w:val="0089632B"/>
    <w:rsid w:val="008967A2"/>
    <w:rsid w:val="008972BF"/>
    <w:rsid w:val="008A39AF"/>
    <w:rsid w:val="008B010D"/>
    <w:rsid w:val="008B157A"/>
    <w:rsid w:val="008B17C5"/>
    <w:rsid w:val="008B253A"/>
    <w:rsid w:val="008B6307"/>
    <w:rsid w:val="008B7038"/>
    <w:rsid w:val="008B765C"/>
    <w:rsid w:val="008B7DA6"/>
    <w:rsid w:val="008C002B"/>
    <w:rsid w:val="008C13B3"/>
    <w:rsid w:val="008C17BE"/>
    <w:rsid w:val="008C362D"/>
    <w:rsid w:val="008C45C5"/>
    <w:rsid w:val="008C4A1B"/>
    <w:rsid w:val="008C59B4"/>
    <w:rsid w:val="008D041F"/>
    <w:rsid w:val="008D18E0"/>
    <w:rsid w:val="008D2DDF"/>
    <w:rsid w:val="008D3005"/>
    <w:rsid w:val="008D3674"/>
    <w:rsid w:val="008D3800"/>
    <w:rsid w:val="008D3DFD"/>
    <w:rsid w:val="008D50F6"/>
    <w:rsid w:val="008D6D5C"/>
    <w:rsid w:val="008E6C47"/>
    <w:rsid w:val="008E6EF7"/>
    <w:rsid w:val="008F04CA"/>
    <w:rsid w:val="008F093C"/>
    <w:rsid w:val="008F1297"/>
    <w:rsid w:val="008F2DD9"/>
    <w:rsid w:val="008F3706"/>
    <w:rsid w:val="008F5A61"/>
    <w:rsid w:val="008F714C"/>
    <w:rsid w:val="00901F3C"/>
    <w:rsid w:val="00902876"/>
    <w:rsid w:val="009052BB"/>
    <w:rsid w:val="00907A90"/>
    <w:rsid w:val="0091045D"/>
    <w:rsid w:val="009104DE"/>
    <w:rsid w:val="00910728"/>
    <w:rsid w:val="00911BBF"/>
    <w:rsid w:val="00913778"/>
    <w:rsid w:val="009168A2"/>
    <w:rsid w:val="00917909"/>
    <w:rsid w:val="009200FB"/>
    <w:rsid w:val="009208C7"/>
    <w:rsid w:val="009208E3"/>
    <w:rsid w:val="00922509"/>
    <w:rsid w:val="00922E55"/>
    <w:rsid w:val="009238C5"/>
    <w:rsid w:val="00923CAC"/>
    <w:rsid w:val="009252EC"/>
    <w:rsid w:val="0092695E"/>
    <w:rsid w:val="009269EA"/>
    <w:rsid w:val="00927588"/>
    <w:rsid w:val="009309A7"/>
    <w:rsid w:val="00930B3F"/>
    <w:rsid w:val="009336A0"/>
    <w:rsid w:val="00933964"/>
    <w:rsid w:val="00933E00"/>
    <w:rsid w:val="00934719"/>
    <w:rsid w:val="00935B8F"/>
    <w:rsid w:val="00935EC7"/>
    <w:rsid w:val="0093612E"/>
    <w:rsid w:val="009433E4"/>
    <w:rsid w:val="00944A78"/>
    <w:rsid w:val="00944E54"/>
    <w:rsid w:val="00951696"/>
    <w:rsid w:val="00953AB4"/>
    <w:rsid w:val="00953B84"/>
    <w:rsid w:val="00962AD0"/>
    <w:rsid w:val="009630A0"/>
    <w:rsid w:val="00964A39"/>
    <w:rsid w:val="0096508D"/>
    <w:rsid w:val="00967CEA"/>
    <w:rsid w:val="00971D04"/>
    <w:rsid w:val="0097551D"/>
    <w:rsid w:val="0097676C"/>
    <w:rsid w:val="0098188F"/>
    <w:rsid w:val="00981AD2"/>
    <w:rsid w:val="0098299B"/>
    <w:rsid w:val="0098637C"/>
    <w:rsid w:val="00987B8E"/>
    <w:rsid w:val="009934E9"/>
    <w:rsid w:val="00996D48"/>
    <w:rsid w:val="009A2923"/>
    <w:rsid w:val="009A5D6E"/>
    <w:rsid w:val="009B0F53"/>
    <w:rsid w:val="009B27F7"/>
    <w:rsid w:val="009B3582"/>
    <w:rsid w:val="009B3E04"/>
    <w:rsid w:val="009B415D"/>
    <w:rsid w:val="009B4AC3"/>
    <w:rsid w:val="009B5FBB"/>
    <w:rsid w:val="009B6326"/>
    <w:rsid w:val="009B78ED"/>
    <w:rsid w:val="009C4B5D"/>
    <w:rsid w:val="009C4E46"/>
    <w:rsid w:val="009C6F84"/>
    <w:rsid w:val="009C7BA9"/>
    <w:rsid w:val="009D0F97"/>
    <w:rsid w:val="009D4B19"/>
    <w:rsid w:val="009D5819"/>
    <w:rsid w:val="009D5E28"/>
    <w:rsid w:val="009D78B4"/>
    <w:rsid w:val="009D78EE"/>
    <w:rsid w:val="009E0061"/>
    <w:rsid w:val="009E24A3"/>
    <w:rsid w:val="009E398F"/>
    <w:rsid w:val="009E3A9E"/>
    <w:rsid w:val="009E49F2"/>
    <w:rsid w:val="009E5852"/>
    <w:rsid w:val="009E63E9"/>
    <w:rsid w:val="009E69D3"/>
    <w:rsid w:val="009E6E41"/>
    <w:rsid w:val="009F20B9"/>
    <w:rsid w:val="009F5BF5"/>
    <w:rsid w:val="00A04E14"/>
    <w:rsid w:val="00A065FD"/>
    <w:rsid w:val="00A0719E"/>
    <w:rsid w:val="00A11D87"/>
    <w:rsid w:val="00A11F42"/>
    <w:rsid w:val="00A11F58"/>
    <w:rsid w:val="00A12205"/>
    <w:rsid w:val="00A12F7B"/>
    <w:rsid w:val="00A142EC"/>
    <w:rsid w:val="00A166B4"/>
    <w:rsid w:val="00A21A53"/>
    <w:rsid w:val="00A21AF8"/>
    <w:rsid w:val="00A22737"/>
    <w:rsid w:val="00A22B78"/>
    <w:rsid w:val="00A2315E"/>
    <w:rsid w:val="00A23D52"/>
    <w:rsid w:val="00A24B43"/>
    <w:rsid w:val="00A25EA3"/>
    <w:rsid w:val="00A2634B"/>
    <w:rsid w:val="00A26FFE"/>
    <w:rsid w:val="00A270EE"/>
    <w:rsid w:val="00A2714B"/>
    <w:rsid w:val="00A3069C"/>
    <w:rsid w:val="00A30DCB"/>
    <w:rsid w:val="00A30EF8"/>
    <w:rsid w:val="00A33D5C"/>
    <w:rsid w:val="00A356E4"/>
    <w:rsid w:val="00A374F3"/>
    <w:rsid w:val="00A37631"/>
    <w:rsid w:val="00A40BA3"/>
    <w:rsid w:val="00A4123A"/>
    <w:rsid w:val="00A459BE"/>
    <w:rsid w:val="00A45DCD"/>
    <w:rsid w:val="00A45F40"/>
    <w:rsid w:val="00A47D1C"/>
    <w:rsid w:val="00A51B68"/>
    <w:rsid w:val="00A52439"/>
    <w:rsid w:val="00A5433C"/>
    <w:rsid w:val="00A5529A"/>
    <w:rsid w:val="00A57132"/>
    <w:rsid w:val="00A573C5"/>
    <w:rsid w:val="00A640A0"/>
    <w:rsid w:val="00A64D3E"/>
    <w:rsid w:val="00A663BE"/>
    <w:rsid w:val="00A67259"/>
    <w:rsid w:val="00A67C7C"/>
    <w:rsid w:val="00A70F11"/>
    <w:rsid w:val="00A72504"/>
    <w:rsid w:val="00A7336E"/>
    <w:rsid w:val="00A737EC"/>
    <w:rsid w:val="00A73E74"/>
    <w:rsid w:val="00A763EC"/>
    <w:rsid w:val="00A80681"/>
    <w:rsid w:val="00A86976"/>
    <w:rsid w:val="00A9157E"/>
    <w:rsid w:val="00A91919"/>
    <w:rsid w:val="00A934B8"/>
    <w:rsid w:val="00A938A5"/>
    <w:rsid w:val="00A942A9"/>
    <w:rsid w:val="00A97314"/>
    <w:rsid w:val="00AA0135"/>
    <w:rsid w:val="00AA1818"/>
    <w:rsid w:val="00AA2856"/>
    <w:rsid w:val="00AA33E6"/>
    <w:rsid w:val="00AB3316"/>
    <w:rsid w:val="00AB45A4"/>
    <w:rsid w:val="00AB5072"/>
    <w:rsid w:val="00AB5BF3"/>
    <w:rsid w:val="00AB66E6"/>
    <w:rsid w:val="00AB66EA"/>
    <w:rsid w:val="00AB7F4C"/>
    <w:rsid w:val="00AC2FF4"/>
    <w:rsid w:val="00AC2FFF"/>
    <w:rsid w:val="00AC3A85"/>
    <w:rsid w:val="00AC41E7"/>
    <w:rsid w:val="00AC7B21"/>
    <w:rsid w:val="00AD070B"/>
    <w:rsid w:val="00AD0E00"/>
    <w:rsid w:val="00AD4036"/>
    <w:rsid w:val="00AD4ABA"/>
    <w:rsid w:val="00AD5926"/>
    <w:rsid w:val="00AD79F8"/>
    <w:rsid w:val="00AE4F00"/>
    <w:rsid w:val="00AE672E"/>
    <w:rsid w:val="00AF0076"/>
    <w:rsid w:val="00AF0188"/>
    <w:rsid w:val="00AF1202"/>
    <w:rsid w:val="00AF17A3"/>
    <w:rsid w:val="00AF1B6F"/>
    <w:rsid w:val="00AF2EDA"/>
    <w:rsid w:val="00B00E04"/>
    <w:rsid w:val="00B030E8"/>
    <w:rsid w:val="00B11746"/>
    <w:rsid w:val="00B16998"/>
    <w:rsid w:val="00B2038F"/>
    <w:rsid w:val="00B231A9"/>
    <w:rsid w:val="00B26E15"/>
    <w:rsid w:val="00B270FD"/>
    <w:rsid w:val="00B3259F"/>
    <w:rsid w:val="00B36A41"/>
    <w:rsid w:val="00B377FF"/>
    <w:rsid w:val="00B40D75"/>
    <w:rsid w:val="00B41D3A"/>
    <w:rsid w:val="00B42C1D"/>
    <w:rsid w:val="00B443C3"/>
    <w:rsid w:val="00B45001"/>
    <w:rsid w:val="00B4623D"/>
    <w:rsid w:val="00B5160B"/>
    <w:rsid w:val="00B55467"/>
    <w:rsid w:val="00B55B7B"/>
    <w:rsid w:val="00B57EAF"/>
    <w:rsid w:val="00B60B5B"/>
    <w:rsid w:val="00B6632B"/>
    <w:rsid w:val="00B66C09"/>
    <w:rsid w:val="00B67396"/>
    <w:rsid w:val="00B72535"/>
    <w:rsid w:val="00B72E80"/>
    <w:rsid w:val="00B76239"/>
    <w:rsid w:val="00B809C7"/>
    <w:rsid w:val="00B8149C"/>
    <w:rsid w:val="00B8269E"/>
    <w:rsid w:val="00B8311A"/>
    <w:rsid w:val="00B834F2"/>
    <w:rsid w:val="00B83971"/>
    <w:rsid w:val="00B8585B"/>
    <w:rsid w:val="00B85E4B"/>
    <w:rsid w:val="00B901C9"/>
    <w:rsid w:val="00B94946"/>
    <w:rsid w:val="00B94F15"/>
    <w:rsid w:val="00B95044"/>
    <w:rsid w:val="00BA1D77"/>
    <w:rsid w:val="00BA26EF"/>
    <w:rsid w:val="00BA697E"/>
    <w:rsid w:val="00BA69B9"/>
    <w:rsid w:val="00BA7850"/>
    <w:rsid w:val="00BA7C28"/>
    <w:rsid w:val="00BB0253"/>
    <w:rsid w:val="00BB3524"/>
    <w:rsid w:val="00BB47C5"/>
    <w:rsid w:val="00BB4D97"/>
    <w:rsid w:val="00BB4E75"/>
    <w:rsid w:val="00BB51A8"/>
    <w:rsid w:val="00BB5CE7"/>
    <w:rsid w:val="00BB64B7"/>
    <w:rsid w:val="00BB6F3D"/>
    <w:rsid w:val="00BC0FA3"/>
    <w:rsid w:val="00BC26F5"/>
    <w:rsid w:val="00BC56F3"/>
    <w:rsid w:val="00BD0B90"/>
    <w:rsid w:val="00BD3E21"/>
    <w:rsid w:val="00BD488D"/>
    <w:rsid w:val="00BD62C1"/>
    <w:rsid w:val="00BD63EE"/>
    <w:rsid w:val="00BD6968"/>
    <w:rsid w:val="00BD798E"/>
    <w:rsid w:val="00BE00B4"/>
    <w:rsid w:val="00BE0923"/>
    <w:rsid w:val="00BE20CD"/>
    <w:rsid w:val="00BE3B88"/>
    <w:rsid w:val="00BE3D47"/>
    <w:rsid w:val="00BE3DB2"/>
    <w:rsid w:val="00BE7AAC"/>
    <w:rsid w:val="00BF1E8A"/>
    <w:rsid w:val="00BF30E8"/>
    <w:rsid w:val="00C003EE"/>
    <w:rsid w:val="00C0082D"/>
    <w:rsid w:val="00C00B47"/>
    <w:rsid w:val="00C0273C"/>
    <w:rsid w:val="00C03601"/>
    <w:rsid w:val="00C0407F"/>
    <w:rsid w:val="00C07929"/>
    <w:rsid w:val="00C10AC5"/>
    <w:rsid w:val="00C10FA5"/>
    <w:rsid w:val="00C11290"/>
    <w:rsid w:val="00C11A4F"/>
    <w:rsid w:val="00C13A11"/>
    <w:rsid w:val="00C1779A"/>
    <w:rsid w:val="00C207EA"/>
    <w:rsid w:val="00C21931"/>
    <w:rsid w:val="00C23686"/>
    <w:rsid w:val="00C23A14"/>
    <w:rsid w:val="00C2425C"/>
    <w:rsid w:val="00C242B3"/>
    <w:rsid w:val="00C24BCE"/>
    <w:rsid w:val="00C25977"/>
    <w:rsid w:val="00C261AA"/>
    <w:rsid w:val="00C30181"/>
    <w:rsid w:val="00C30972"/>
    <w:rsid w:val="00C312C2"/>
    <w:rsid w:val="00C31F3C"/>
    <w:rsid w:val="00C33E95"/>
    <w:rsid w:val="00C366F3"/>
    <w:rsid w:val="00C37A33"/>
    <w:rsid w:val="00C4367F"/>
    <w:rsid w:val="00C44A13"/>
    <w:rsid w:val="00C45401"/>
    <w:rsid w:val="00C457A6"/>
    <w:rsid w:val="00C464D7"/>
    <w:rsid w:val="00C50CB1"/>
    <w:rsid w:val="00C52157"/>
    <w:rsid w:val="00C53535"/>
    <w:rsid w:val="00C538F0"/>
    <w:rsid w:val="00C56043"/>
    <w:rsid w:val="00C57AB0"/>
    <w:rsid w:val="00C60C4C"/>
    <w:rsid w:val="00C61214"/>
    <w:rsid w:val="00C61277"/>
    <w:rsid w:val="00C62F87"/>
    <w:rsid w:val="00C65ECB"/>
    <w:rsid w:val="00C6634E"/>
    <w:rsid w:val="00C6641C"/>
    <w:rsid w:val="00C6778A"/>
    <w:rsid w:val="00C706B7"/>
    <w:rsid w:val="00C73A4E"/>
    <w:rsid w:val="00C73F31"/>
    <w:rsid w:val="00C74006"/>
    <w:rsid w:val="00C765DE"/>
    <w:rsid w:val="00C8157D"/>
    <w:rsid w:val="00C82A9C"/>
    <w:rsid w:val="00C8582C"/>
    <w:rsid w:val="00C86596"/>
    <w:rsid w:val="00C90700"/>
    <w:rsid w:val="00C93FEE"/>
    <w:rsid w:val="00C96905"/>
    <w:rsid w:val="00CA0FE6"/>
    <w:rsid w:val="00CA18C3"/>
    <w:rsid w:val="00CA332C"/>
    <w:rsid w:val="00CA40A4"/>
    <w:rsid w:val="00CA4385"/>
    <w:rsid w:val="00CA471A"/>
    <w:rsid w:val="00CA518E"/>
    <w:rsid w:val="00CA65B1"/>
    <w:rsid w:val="00CA72AB"/>
    <w:rsid w:val="00CA7EBA"/>
    <w:rsid w:val="00CB06D6"/>
    <w:rsid w:val="00CB135B"/>
    <w:rsid w:val="00CB15A4"/>
    <w:rsid w:val="00CB4096"/>
    <w:rsid w:val="00CB6FB6"/>
    <w:rsid w:val="00CC092F"/>
    <w:rsid w:val="00CC115D"/>
    <w:rsid w:val="00CC2E91"/>
    <w:rsid w:val="00CC3952"/>
    <w:rsid w:val="00CC6119"/>
    <w:rsid w:val="00CD0910"/>
    <w:rsid w:val="00CD1040"/>
    <w:rsid w:val="00CD6227"/>
    <w:rsid w:val="00CE0620"/>
    <w:rsid w:val="00CE0985"/>
    <w:rsid w:val="00CE13B0"/>
    <w:rsid w:val="00CE39CE"/>
    <w:rsid w:val="00CE5215"/>
    <w:rsid w:val="00CE5484"/>
    <w:rsid w:val="00CE5649"/>
    <w:rsid w:val="00CE5854"/>
    <w:rsid w:val="00CE62C5"/>
    <w:rsid w:val="00CF03B1"/>
    <w:rsid w:val="00CF0A90"/>
    <w:rsid w:val="00CF46B9"/>
    <w:rsid w:val="00CF59F6"/>
    <w:rsid w:val="00CF5D88"/>
    <w:rsid w:val="00CF6171"/>
    <w:rsid w:val="00CF7EAF"/>
    <w:rsid w:val="00D005B7"/>
    <w:rsid w:val="00D00673"/>
    <w:rsid w:val="00D0259B"/>
    <w:rsid w:val="00D03DBF"/>
    <w:rsid w:val="00D065D5"/>
    <w:rsid w:val="00D17DE3"/>
    <w:rsid w:val="00D20ED0"/>
    <w:rsid w:val="00D21F76"/>
    <w:rsid w:val="00D22003"/>
    <w:rsid w:val="00D2209F"/>
    <w:rsid w:val="00D2318B"/>
    <w:rsid w:val="00D24C38"/>
    <w:rsid w:val="00D26870"/>
    <w:rsid w:val="00D26980"/>
    <w:rsid w:val="00D27E0F"/>
    <w:rsid w:val="00D304AE"/>
    <w:rsid w:val="00D3068C"/>
    <w:rsid w:val="00D31E98"/>
    <w:rsid w:val="00D33BF5"/>
    <w:rsid w:val="00D41831"/>
    <w:rsid w:val="00D43588"/>
    <w:rsid w:val="00D45213"/>
    <w:rsid w:val="00D45E91"/>
    <w:rsid w:val="00D50011"/>
    <w:rsid w:val="00D52033"/>
    <w:rsid w:val="00D54866"/>
    <w:rsid w:val="00D54C93"/>
    <w:rsid w:val="00D558F4"/>
    <w:rsid w:val="00D56566"/>
    <w:rsid w:val="00D56ABC"/>
    <w:rsid w:val="00D56F60"/>
    <w:rsid w:val="00D601AE"/>
    <w:rsid w:val="00D607A6"/>
    <w:rsid w:val="00D623F5"/>
    <w:rsid w:val="00D637CB"/>
    <w:rsid w:val="00D674E1"/>
    <w:rsid w:val="00D67E7B"/>
    <w:rsid w:val="00D71EC3"/>
    <w:rsid w:val="00D7331F"/>
    <w:rsid w:val="00D73B2C"/>
    <w:rsid w:val="00D740D5"/>
    <w:rsid w:val="00D74399"/>
    <w:rsid w:val="00D74CA9"/>
    <w:rsid w:val="00D76C8D"/>
    <w:rsid w:val="00D775EC"/>
    <w:rsid w:val="00D81392"/>
    <w:rsid w:val="00D831D2"/>
    <w:rsid w:val="00D83FF9"/>
    <w:rsid w:val="00D84E97"/>
    <w:rsid w:val="00D85E29"/>
    <w:rsid w:val="00D9055B"/>
    <w:rsid w:val="00D909C5"/>
    <w:rsid w:val="00D9187C"/>
    <w:rsid w:val="00D92565"/>
    <w:rsid w:val="00D92E46"/>
    <w:rsid w:val="00D94BFB"/>
    <w:rsid w:val="00D94F46"/>
    <w:rsid w:val="00D9557C"/>
    <w:rsid w:val="00D96979"/>
    <w:rsid w:val="00D96E17"/>
    <w:rsid w:val="00D97035"/>
    <w:rsid w:val="00D978C6"/>
    <w:rsid w:val="00DA026B"/>
    <w:rsid w:val="00DA0C05"/>
    <w:rsid w:val="00DA1893"/>
    <w:rsid w:val="00DB08D1"/>
    <w:rsid w:val="00DB18EA"/>
    <w:rsid w:val="00DB1FF6"/>
    <w:rsid w:val="00DB283C"/>
    <w:rsid w:val="00DB5001"/>
    <w:rsid w:val="00DB7C1E"/>
    <w:rsid w:val="00DC069A"/>
    <w:rsid w:val="00DC3037"/>
    <w:rsid w:val="00DC4447"/>
    <w:rsid w:val="00DC63CD"/>
    <w:rsid w:val="00DD04BA"/>
    <w:rsid w:val="00DD22F5"/>
    <w:rsid w:val="00DD2492"/>
    <w:rsid w:val="00DD3266"/>
    <w:rsid w:val="00DD5618"/>
    <w:rsid w:val="00DD6C56"/>
    <w:rsid w:val="00DD6D4C"/>
    <w:rsid w:val="00DE0281"/>
    <w:rsid w:val="00DE67F1"/>
    <w:rsid w:val="00DE741F"/>
    <w:rsid w:val="00DE78B9"/>
    <w:rsid w:val="00DF2AA1"/>
    <w:rsid w:val="00DF3319"/>
    <w:rsid w:val="00DF376F"/>
    <w:rsid w:val="00DF3B3C"/>
    <w:rsid w:val="00DF4AB6"/>
    <w:rsid w:val="00DF4FB8"/>
    <w:rsid w:val="00DF6E6A"/>
    <w:rsid w:val="00E00252"/>
    <w:rsid w:val="00E06951"/>
    <w:rsid w:val="00E11262"/>
    <w:rsid w:val="00E12527"/>
    <w:rsid w:val="00E1394F"/>
    <w:rsid w:val="00E14B58"/>
    <w:rsid w:val="00E16D6A"/>
    <w:rsid w:val="00E17B19"/>
    <w:rsid w:val="00E23A24"/>
    <w:rsid w:val="00E25765"/>
    <w:rsid w:val="00E302D9"/>
    <w:rsid w:val="00E31B72"/>
    <w:rsid w:val="00E32A5F"/>
    <w:rsid w:val="00E35018"/>
    <w:rsid w:val="00E352BF"/>
    <w:rsid w:val="00E35B6C"/>
    <w:rsid w:val="00E40C4B"/>
    <w:rsid w:val="00E42141"/>
    <w:rsid w:val="00E43111"/>
    <w:rsid w:val="00E450EA"/>
    <w:rsid w:val="00E50F9F"/>
    <w:rsid w:val="00E51D7A"/>
    <w:rsid w:val="00E5322F"/>
    <w:rsid w:val="00E55259"/>
    <w:rsid w:val="00E55E97"/>
    <w:rsid w:val="00E57AFB"/>
    <w:rsid w:val="00E60387"/>
    <w:rsid w:val="00E60586"/>
    <w:rsid w:val="00E607F4"/>
    <w:rsid w:val="00E65D95"/>
    <w:rsid w:val="00E71A54"/>
    <w:rsid w:val="00E741E6"/>
    <w:rsid w:val="00E758DF"/>
    <w:rsid w:val="00E806A1"/>
    <w:rsid w:val="00E81DCC"/>
    <w:rsid w:val="00E8726E"/>
    <w:rsid w:val="00E90407"/>
    <w:rsid w:val="00E92A5B"/>
    <w:rsid w:val="00E92C85"/>
    <w:rsid w:val="00EA0C8D"/>
    <w:rsid w:val="00EA32EE"/>
    <w:rsid w:val="00EA5159"/>
    <w:rsid w:val="00EA6255"/>
    <w:rsid w:val="00EB081D"/>
    <w:rsid w:val="00EB128F"/>
    <w:rsid w:val="00EB1B00"/>
    <w:rsid w:val="00EB796B"/>
    <w:rsid w:val="00EC107E"/>
    <w:rsid w:val="00EC1231"/>
    <w:rsid w:val="00EC1393"/>
    <w:rsid w:val="00EC569E"/>
    <w:rsid w:val="00EC6486"/>
    <w:rsid w:val="00EC6510"/>
    <w:rsid w:val="00EC7164"/>
    <w:rsid w:val="00ED42F1"/>
    <w:rsid w:val="00ED515C"/>
    <w:rsid w:val="00ED53FE"/>
    <w:rsid w:val="00EE2532"/>
    <w:rsid w:val="00EE2A86"/>
    <w:rsid w:val="00EE3C36"/>
    <w:rsid w:val="00EE5C62"/>
    <w:rsid w:val="00EE6A79"/>
    <w:rsid w:val="00EF39E7"/>
    <w:rsid w:val="00EF6567"/>
    <w:rsid w:val="00F01468"/>
    <w:rsid w:val="00F023E3"/>
    <w:rsid w:val="00F05888"/>
    <w:rsid w:val="00F06965"/>
    <w:rsid w:val="00F06CF9"/>
    <w:rsid w:val="00F110A1"/>
    <w:rsid w:val="00F12E62"/>
    <w:rsid w:val="00F1627D"/>
    <w:rsid w:val="00F20017"/>
    <w:rsid w:val="00F204D6"/>
    <w:rsid w:val="00F213F4"/>
    <w:rsid w:val="00F229C5"/>
    <w:rsid w:val="00F23F36"/>
    <w:rsid w:val="00F2779F"/>
    <w:rsid w:val="00F300D4"/>
    <w:rsid w:val="00F31B48"/>
    <w:rsid w:val="00F31DD8"/>
    <w:rsid w:val="00F36146"/>
    <w:rsid w:val="00F36EA0"/>
    <w:rsid w:val="00F379E4"/>
    <w:rsid w:val="00F41765"/>
    <w:rsid w:val="00F42BE8"/>
    <w:rsid w:val="00F446FA"/>
    <w:rsid w:val="00F4503F"/>
    <w:rsid w:val="00F5449B"/>
    <w:rsid w:val="00F55354"/>
    <w:rsid w:val="00F553C2"/>
    <w:rsid w:val="00F556F3"/>
    <w:rsid w:val="00F577BA"/>
    <w:rsid w:val="00F60A55"/>
    <w:rsid w:val="00F60B94"/>
    <w:rsid w:val="00F63663"/>
    <w:rsid w:val="00F63747"/>
    <w:rsid w:val="00F6474A"/>
    <w:rsid w:val="00F6578D"/>
    <w:rsid w:val="00F65916"/>
    <w:rsid w:val="00F65A50"/>
    <w:rsid w:val="00F66F38"/>
    <w:rsid w:val="00F70C76"/>
    <w:rsid w:val="00F744B5"/>
    <w:rsid w:val="00F749ED"/>
    <w:rsid w:val="00F80932"/>
    <w:rsid w:val="00F81598"/>
    <w:rsid w:val="00F84210"/>
    <w:rsid w:val="00F84BEE"/>
    <w:rsid w:val="00F854A1"/>
    <w:rsid w:val="00F87349"/>
    <w:rsid w:val="00F900C1"/>
    <w:rsid w:val="00F95A7B"/>
    <w:rsid w:val="00F9712C"/>
    <w:rsid w:val="00FA3E17"/>
    <w:rsid w:val="00FA40FF"/>
    <w:rsid w:val="00FA5BA7"/>
    <w:rsid w:val="00FA7E49"/>
    <w:rsid w:val="00FB0EF7"/>
    <w:rsid w:val="00FB1089"/>
    <w:rsid w:val="00FB1903"/>
    <w:rsid w:val="00FB3876"/>
    <w:rsid w:val="00FB43A4"/>
    <w:rsid w:val="00FB51AB"/>
    <w:rsid w:val="00FB6964"/>
    <w:rsid w:val="00FB6D58"/>
    <w:rsid w:val="00FC0725"/>
    <w:rsid w:val="00FC1E0B"/>
    <w:rsid w:val="00FC2F10"/>
    <w:rsid w:val="00FC3271"/>
    <w:rsid w:val="00FC5A3E"/>
    <w:rsid w:val="00FC606D"/>
    <w:rsid w:val="00FC71F5"/>
    <w:rsid w:val="00FD0543"/>
    <w:rsid w:val="00FD26BC"/>
    <w:rsid w:val="00FD2B2B"/>
    <w:rsid w:val="00FD4BE2"/>
    <w:rsid w:val="00FD4FE8"/>
    <w:rsid w:val="00FE15EF"/>
    <w:rsid w:val="00FE3456"/>
    <w:rsid w:val="00FE3F6B"/>
    <w:rsid w:val="00FE7CB9"/>
    <w:rsid w:val="00FF0E89"/>
    <w:rsid w:val="00FF2076"/>
    <w:rsid w:val="00FF33CA"/>
    <w:rsid w:val="00FF3B97"/>
    <w:rsid w:val="00FF6C86"/>
    <w:rsid w:val="00FF7BC0"/>
    <w:rsid w:val="02877AF1"/>
    <w:rsid w:val="02944929"/>
    <w:rsid w:val="02E33720"/>
    <w:rsid w:val="02EC5DA3"/>
    <w:rsid w:val="0370691B"/>
    <w:rsid w:val="045C7CE8"/>
    <w:rsid w:val="047E077F"/>
    <w:rsid w:val="04F13A7E"/>
    <w:rsid w:val="05887B48"/>
    <w:rsid w:val="058B5F97"/>
    <w:rsid w:val="06EC09AF"/>
    <w:rsid w:val="07565116"/>
    <w:rsid w:val="078F6575"/>
    <w:rsid w:val="086469AE"/>
    <w:rsid w:val="08C6729B"/>
    <w:rsid w:val="09716F43"/>
    <w:rsid w:val="097E0022"/>
    <w:rsid w:val="09BA1F28"/>
    <w:rsid w:val="09DC1748"/>
    <w:rsid w:val="0A141797"/>
    <w:rsid w:val="0A8225E0"/>
    <w:rsid w:val="0B7E4685"/>
    <w:rsid w:val="0BBF75FB"/>
    <w:rsid w:val="0C006D1F"/>
    <w:rsid w:val="0C5F3431"/>
    <w:rsid w:val="0C88111D"/>
    <w:rsid w:val="0CB71EAD"/>
    <w:rsid w:val="100F2F6F"/>
    <w:rsid w:val="10D27D32"/>
    <w:rsid w:val="11104679"/>
    <w:rsid w:val="1236016D"/>
    <w:rsid w:val="129E4E74"/>
    <w:rsid w:val="12AC346D"/>
    <w:rsid w:val="12D2219C"/>
    <w:rsid w:val="131A4E5A"/>
    <w:rsid w:val="13800F89"/>
    <w:rsid w:val="13B07319"/>
    <w:rsid w:val="13C2176A"/>
    <w:rsid w:val="13CB1330"/>
    <w:rsid w:val="144D4CEB"/>
    <w:rsid w:val="145C6C1F"/>
    <w:rsid w:val="148D1121"/>
    <w:rsid w:val="152E6BB6"/>
    <w:rsid w:val="153562E2"/>
    <w:rsid w:val="15693AA8"/>
    <w:rsid w:val="15875F00"/>
    <w:rsid w:val="15B10648"/>
    <w:rsid w:val="16893F6C"/>
    <w:rsid w:val="169F4A32"/>
    <w:rsid w:val="17005CA4"/>
    <w:rsid w:val="17846474"/>
    <w:rsid w:val="18674CA1"/>
    <w:rsid w:val="18F97719"/>
    <w:rsid w:val="19122F2B"/>
    <w:rsid w:val="19825BD9"/>
    <w:rsid w:val="1A0F44D9"/>
    <w:rsid w:val="1A631C48"/>
    <w:rsid w:val="1A651293"/>
    <w:rsid w:val="1AA9685F"/>
    <w:rsid w:val="1B9066E5"/>
    <w:rsid w:val="1DD33648"/>
    <w:rsid w:val="1E257E21"/>
    <w:rsid w:val="1E2D038D"/>
    <w:rsid w:val="1E980E02"/>
    <w:rsid w:val="1EEC067C"/>
    <w:rsid w:val="1F675629"/>
    <w:rsid w:val="1FC86419"/>
    <w:rsid w:val="211F5A07"/>
    <w:rsid w:val="219066B0"/>
    <w:rsid w:val="22051153"/>
    <w:rsid w:val="2221597B"/>
    <w:rsid w:val="23C47A32"/>
    <w:rsid w:val="24B10DC5"/>
    <w:rsid w:val="2542476E"/>
    <w:rsid w:val="255C1023"/>
    <w:rsid w:val="257965F6"/>
    <w:rsid w:val="257A48AA"/>
    <w:rsid w:val="259B03CD"/>
    <w:rsid w:val="27B06FC0"/>
    <w:rsid w:val="28AE3B89"/>
    <w:rsid w:val="28C34A20"/>
    <w:rsid w:val="294A6CDE"/>
    <w:rsid w:val="296D1FAD"/>
    <w:rsid w:val="29D625A3"/>
    <w:rsid w:val="2B824863"/>
    <w:rsid w:val="2BBE6D1B"/>
    <w:rsid w:val="2C1D1770"/>
    <w:rsid w:val="2C3B4D93"/>
    <w:rsid w:val="2C612302"/>
    <w:rsid w:val="2D2E0955"/>
    <w:rsid w:val="2E953790"/>
    <w:rsid w:val="2EAB1FC8"/>
    <w:rsid w:val="2EDE0864"/>
    <w:rsid w:val="2EE87995"/>
    <w:rsid w:val="2F214D9A"/>
    <w:rsid w:val="2F7B3197"/>
    <w:rsid w:val="30762D47"/>
    <w:rsid w:val="30B862B1"/>
    <w:rsid w:val="30D22C16"/>
    <w:rsid w:val="31004930"/>
    <w:rsid w:val="3339699D"/>
    <w:rsid w:val="336159D4"/>
    <w:rsid w:val="33823CC8"/>
    <w:rsid w:val="338E1474"/>
    <w:rsid w:val="33D715E2"/>
    <w:rsid w:val="34102CAB"/>
    <w:rsid w:val="34575F9D"/>
    <w:rsid w:val="3563038C"/>
    <w:rsid w:val="35A24418"/>
    <w:rsid w:val="36B12E24"/>
    <w:rsid w:val="372618B2"/>
    <w:rsid w:val="38032904"/>
    <w:rsid w:val="38C3146E"/>
    <w:rsid w:val="39C424A6"/>
    <w:rsid w:val="3A0D3964"/>
    <w:rsid w:val="3AD16E9D"/>
    <w:rsid w:val="3B6E698C"/>
    <w:rsid w:val="3B821ECF"/>
    <w:rsid w:val="3B895446"/>
    <w:rsid w:val="3B9F07E0"/>
    <w:rsid w:val="3BEF0F37"/>
    <w:rsid w:val="3C3A66B3"/>
    <w:rsid w:val="3C616320"/>
    <w:rsid w:val="3D356591"/>
    <w:rsid w:val="3D3B1C70"/>
    <w:rsid w:val="3DDB152F"/>
    <w:rsid w:val="3DE34686"/>
    <w:rsid w:val="3DE36D4D"/>
    <w:rsid w:val="3EB53C19"/>
    <w:rsid w:val="3EB613C9"/>
    <w:rsid w:val="3F1F5972"/>
    <w:rsid w:val="3F782D07"/>
    <w:rsid w:val="3FE7411C"/>
    <w:rsid w:val="402473E1"/>
    <w:rsid w:val="4100147B"/>
    <w:rsid w:val="41A65975"/>
    <w:rsid w:val="41BA6DED"/>
    <w:rsid w:val="41D8520D"/>
    <w:rsid w:val="41DD478D"/>
    <w:rsid w:val="426E143A"/>
    <w:rsid w:val="427E7607"/>
    <w:rsid w:val="427F791B"/>
    <w:rsid w:val="42B336E2"/>
    <w:rsid w:val="42E729CF"/>
    <w:rsid w:val="42ED1A99"/>
    <w:rsid w:val="430E43A0"/>
    <w:rsid w:val="4379691B"/>
    <w:rsid w:val="44125C49"/>
    <w:rsid w:val="44667944"/>
    <w:rsid w:val="44B10F95"/>
    <w:rsid w:val="44F57319"/>
    <w:rsid w:val="454F02E3"/>
    <w:rsid w:val="45614956"/>
    <w:rsid w:val="456726F0"/>
    <w:rsid w:val="45D8799F"/>
    <w:rsid w:val="469D1530"/>
    <w:rsid w:val="474867D2"/>
    <w:rsid w:val="480D2955"/>
    <w:rsid w:val="489E4AC9"/>
    <w:rsid w:val="48C75E31"/>
    <w:rsid w:val="49261F11"/>
    <w:rsid w:val="49593FDF"/>
    <w:rsid w:val="49CD21AD"/>
    <w:rsid w:val="4A05300F"/>
    <w:rsid w:val="4A4C47F2"/>
    <w:rsid w:val="4AB57D0F"/>
    <w:rsid w:val="4B7E615F"/>
    <w:rsid w:val="4C08117B"/>
    <w:rsid w:val="4C240528"/>
    <w:rsid w:val="4C2A41EB"/>
    <w:rsid w:val="4CED4D04"/>
    <w:rsid w:val="4DBD0DB2"/>
    <w:rsid w:val="4DE14868"/>
    <w:rsid w:val="4F2D4885"/>
    <w:rsid w:val="4F9E6785"/>
    <w:rsid w:val="4FA44871"/>
    <w:rsid w:val="50412F81"/>
    <w:rsid w:val="5076138B"/>
    <w:rsid w:val="511D4BF2"/>
    <w:rsid w:val="5197676D"/>
    <w:rsid w:val="52152B39"/>
    <w:rsid w:val="523836E8"/>
    <w:rsid w:val="523D104F"/>
    <w:rsid w:val="529A5D2C"/>
    <w:rsid w:val="52B80821"/>
    <w:rsid w:val="52C818A8"/>
    <w:rsid w:val="52CD5B98"/>
    <w:rsid w:val="52F07EB9"/>
    <w:rsid w:val="5328467E"/>
    <w:rsid w:val="532E5569"/>
    <w:rsid w:val="534D1854"/>
    <w:rsid w:val="53EB1115"/>
    <w:rsid w:val="5442192E"/>
    <w:rsid w:val="548964DF"/>
    <w:rsid w:val="54C539EE"/>
    <w:rsid w:val="54DD6D37"/>
    <w:rsid w:val="555E1397"/>
    <w:rsid w:val="561D0AC3"/>
    <w:rsid w:val="56592E41"/>
    <w:rsid w:val="57087E87"/>
    <w:rsid w:val="573D45FF"/>
    <w:rsid w:val="57510FC2"/>
    <w:rsid w:val="575B1A1A"/>
    <w:rsid w:val="577874D7"/>
    <w:rsid w:val="580A7841"/>
    <w:rsid w:val="586A7F6E"/>
    <w:rsid w:val="588D34B5"/>
    <w:rsid w:val="58FA5365"/>
    <w:rsid w:val="59A85CFF"/>
    <w:rsid w:val="59B715CF"/>
    <w:rsid w:val="5A051CCE"/>
    <w:rsid w:val="5A8F311C"/>
    <w:rsid w:val="5AAE0ADE"/>
    <w:rsid w:val="5ADD4E1B"/>
    <w:rsid w:val="5B9923A0"/>
    <w:rsid w:val="5C140FB9"/>
    <w:rsid w:val="5C635BE0"/>
    <w:rsid w:val="5CCB38DB"/>
    <w:rsid w:val="5E6228C4"/>
    <w:rsid w:val="5E637990"/>
    <w:rsid w:val="5EA04FDE"/>
    <w:rsid w:val="5F0D6356"/>
    <w:rsid w:val="5F652B19"/>
    <w:rsid w:val="5FC03B1F"/>
    <w:rsid w:val="5FDD519B"/>
    <w:rsid w:val="5FF803BF"/>
    <w:rsid w:val="60D57B04"/>
    <w:rsid w:val="61442A83"/>
    <w:rsid w:val="61A274BD"/>
    <w:rsid w:val="61EC6E1E"/>
    <w:rsid w:val="62101B10"/>
    <w:rsid w:val="627F34DF"/>
    <w:rsid w:val="634C1A77"/>
    <w:rsid w:val="63905323"/>
    <w:rsid w:val="63A04E38"/>
    <w:rsid w:val="63FE0ED7"/>
    <w:rsid w:val="64504469"/>
    <w:rsid w:val="64C17985"/>
    <w:rsid w:val="65BC58F2"/>
    <w:rsid w:val="65E447C2"/>
    <w:rsid w:val="66721DB5"/>
    <w:rsid w:val="668C5DD5"/>
    <w:rsid w:val="66AD0AF7"/>
    <w:rsid w:val="672D1549"/>
    <w:rsid w:val="674351DD"/>
    <w:rsid w:val="67CD4B99"/>
    <w:rsid w:val="68465764"/>
    <w:rsid w:val="684C49F7"/>
    <w:rsid w:val="692528CC"/>
    <w:rsid w:val="698E7BC0"/>
    <w:rsid w:val="69EC1033"/>
    <w:rsid w:val="69F87F58"/>
    <w:rsid w:val="6A104C8E"/>
    <w:rsid w:val="6A774F25"/>
    <w:rsid w:val="6A943F4B"/>
    <w:rsid w:val="6B250A9C"/>
    <w:rsid w:val="6BD84A1A"/>
    <w:rsid w:val="6C3F67E5"/>
    <w:rsid w:val="6C6A7171"/>
    <w:rsid w:val="6C953D6D"/>
    <w:rsid w:val="6CC3159E"/>
    <w:rsid w:val="6CD82220"/>
    <w:rsid w:val="6CFA2DE3"/>
    <w:rsid w:val="6D034094"/>
    <w:rsid w:val="6D2656A5"/>
    <w:rsid w:val="6DB445BF"/>
    <w:rsid w:val="6E4B0C1B"/>
    <w:rsid w:val="6E5734CE"/>
    <w:rsid w:val="6F1E6CC5"/>
    <w:rsid w:val="6F351CBE"/>
    <w:rsid w:val="6F3F5136"/>
    <w:rsid w:val="6F467FCD"/>
    <w:rsid w:val="6F514297"/>
    <w:rsid w:val="70627152"/>
    <w:rsid w:val="70911DCB"/>
    <w:rsid w:val="70A541FD"/>
    <w:rsid w:val="71424471"/>
    <w:rsid w:val="71AE19D3"/>
    <w:rsid w:val="725530F6"/>
    <w:rsid w:val="726056F6"/>
    <w:rsid w:val="73075060"/>
    <w:rsid w:val="737F4C01"/>
    <w:rsid w:val="755418C8"/>
    <w:rsid w:val="75AD5B17"/>
    <w:rsid w:val="75C9253A"/>
    <w:rsid w:val="76B05731"/>
    <w:rsid w:val="76C95CE1"/>
    <w:rsid w:val="76EF4CB4"/>
    <w:rsid w:val="77183909"/>
    <w:rsid w:val="77266CF3"/>
    <w:rsid w:val="77C44DF6"/>
    <w:rsid w:val="786C1E56"/>
    <w:rsid w:val="78FA2D20"/>
    <w:rsid w:val="79832926"/>
    <w:rsid w:val="79A5450E"/>
    <w:rsid w:val="79DC0F31"/>
    <w:rsid w:val="7A0842F9"/>
    <w:rsid w:val="7A4D7073"/>
    <w:rsid w:val="7A8A1D17"/>
    <w:rsid w:val="7A972063"/>
    <w:rsid w:val="7BA11006"/>
    <w:rsid w:val="7BE16D8C"/>
    <w:rsid w:val="7C1C209A"/>
    <w:rsid w:val="7CA771C1"/>
    <w:rsid w:val="7CD24A52"/>
    <w:rsid w:val="7D4B284C"/>
    <w:rsid w:val="7DE76A9E"/>
    <w:rsid w:val="7E34324A"/>
    <w:rsid w:val="7F606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docId w15:val="{DE2B4FEC-0708-4E77-A843-1E4B5630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uiPriority="0" w:qFormat="1"/>
    <w:lsdException w:name="Block Text" w:uiPriority="0" w:qFormat="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60" w:lineRule="exact"/>
      <w:ind w:firstLineChars="200" w:firstLine="640"/>
      <w:jc w:val="both"/>
    </w:pPr>
    <w:rPr>
      <w:rFonts w:ascii="Calibri" w:eastAsia="仿宋" w:hAnsi="Calibri"/>
      <w:kern w:val="2"/>
      <w:sz w:val="30"/>
      <w:szCs w:val="24"/>
    </w:rPr>
  </w:style>
  <w:style w:type="paragraph" w:styleId="1">
    <w:name w:val="heading 1"/>
    <w:next w:val="a"/>
    <w:link w:val="1Char"/>
    <w:uiPriority w:val="9"/>
    <w:qFormat/>
    <w:pPr>
      <w:keepNext/>
      <w:keepLines/>
      <w:spacing w:after="160" w:line="560" w:lineRule="exact"/>
      <w:jc w:val="center"/>
      <w:outlineLvl w:val="0"/>
    </w:pPr>
    <w:rPr>
      <w:rFonts w:ascii="Arial" w:eastAsia="仿宋" w:hAnsi="Arial"/>
      <w:b/>
      <w:kern w:val="44"/>
      <w:sz w:val="44"/>
    </w:rPr>
  </w:style>
  <w:style w:type="paragraph" w:styleId="2">
    <w:name w:val="heading 2"/>
    <w:basedOn w:val="a"/>
    <w:next w:val="a"/>
    <w:link w:val="2Char"/>
    <w:uiPriority w:val="9"/>
    <w:qFormat/>
    <w:pPr>
      <w:keepNext/>
      <w:keepLines/>
      <w:outlineLvl w:val="1"/>
    </w:pPr>
    <w:rPr>
      <w:rFonts w:ascii="Arial" w:eastAsia="黑体" w:hAnsi="Arial"/>
    </w:rPr>
  </w:style>
  <w:style w:type="paragraph" w:styleId="3">
    <w:name w:val="heading 3"/>
    <w:basedOn w:val="a"/>
    <w:next w:val="a"/>
    <w:uiPriority w:val="9"/>
    <w:qFormat/>
    <w:pPr>
      <w:keepNext/>
      <w:keepLines/>
      <w:outlineLvl w:val="2"/>
    </w:pPr>
    <w:rPr>
      <w:rFonts w:eastAsia="楷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ody Text"/>
    <w:basedOn w:val="a"/>
    <w:qFormat/>
    <w:rPr>
      <w:rFonts w:ascii="宋体"/>
      <w:color w:val="000000"/>
      <w:sz w:val="24"/>
      <w:szCs w:val="20"/>
    </w:rPr>
  </w:style>
  <w:style w:type="paragraph" w:styleId="a5">
    <w:name w:val="Body Text Indent"/>
    <w:basedOn w:val="a"/>
    <w:qFormat/>
    <w:pPr>
      <w:ind w:firstLine="510"/>
    </w:pPr>
    <w:rPr>
      <w:rFonts w:ascii="宋体"/>
      <w:sz w:val="24"/>
      <w:szCs w:val="20"/>
    </w:rPr>
  </w:style>
  <w:style w:type="paragraph" w:styleId="a6">
    <w:name w:val="Block Text"/>
    <w:basedOn w:val="a"/>
    <w:qFormat/>
    <w:pPr>
      <w:spacing w:line="320" w:lineRule="exact"/>
      <w:ind w:leftChars="44" w:left="92" w:right="153" w:firstLine="496"/>
    </w:pPr>
    <w:rPr>
      <w:rFonts w:eastAsia="仿宋_GB2312"/>
      <w:spacing w:val="4"/>
      <w:sz w:val="24"/>
      <w:szCs w:val="20"/>
      <w:u w:val="single"/>
    </w:rPr>
  </w:style>
  <w:style w:type="paragraph" w:styleId="a7">
    <w:name w:val="Date"/>
    <w:basedOn w:val="a"/>
    <w:next w:val="a"/>
    <w:qFormat/>
    <w:pPr>
      <w:ind w:leftChars="2500" w:left="100"/>
    </w:pPr>
  </w:style>
  <w:style w:type="paragraph" w:styleId="a8">
    <w:name w:val="Balloon Text"/>
    <w:basedOn w:val="a"/>
    <w:link w:val="Char0"/>
    <w:qFormat/>
    <w:rPr>
      <w:sz w:val="18"/>
      <w:szCs w:val="18"/>
    </w:rPr>
  </w:style>
  <w:style w:type="paragraph" w:styleId="a9">
    <w:name w:val="footer"/>
    <w:basedOn w:val="a"/>
    <w:link w:val="Char1"/>
    <w:uiPriority w:val="99"/>
    <w:qFormat/>
    <w:pPr>
      <w:tabs>
        <w:tab w:val="center" w:pos="4153"/>
        <w:tab w:val="right" w:pos="8306"/>
      </w:tabs>
      <w:snapToGrid w:val="0"/>
      <w:jc w:val="left"/>
    </w:pPr>
    <w:rPr>
      <w:sz w:val="18"/>
      <w:szCs w:val="18"/>
    </w:rPr>
  </w:style>
  <w:style w:type="paragraph" w:styleId="aa">
    <w:name w:val="header"/>
    <w:basedOn w:val="a"/>
    <w:link w:val="Char2"/>
    <w:uiPriority w:val="99"/>
    <w:qFormat/>
    <w:pPr>
      <w:pBdr>
        <w:bottom w:val="single" w:sz="6" w:space="1" w:color="auto"/>
      </w:pBdr>
      <w:tabs>
        <w:tab w:val="center" w:pos="4153"/>
        <w:tab w:val="right" w:pos="8306"/>
      </w:tabs>
      <w:snapToGrid w:val="0"/>
      <w:jc w:val="center"/>
    </w:pPr>
    <w:rPr>
      <w:sz w:val="18"/>
      <w:szCs w:val="20"/>
    </w:rPr>
  </w:style>
  <w:style w:type="paragraph" w:styleId="30">
    <w:name w:val="Body Text Indent 3"/>
    <w:basedOn w:val="a"/>
    <w:qFormat/>
    <w:pPr>
      <w:snapToGrid w:val="0"/>
      <w:spacing w:line="500" w:lineRule="exact"/>
      <w:ind w:right="15" w:firstLineChars="211" w:firstLine="523"/>
    </w:pPr>
    <w:rPr>
      <w:rFonts w:eastAsia="仿宋_GB2312"/>
      <w:spacing w:val="4"/>
      <w:sz w:val="24"/>
    </w:rPr>
  </w:style>
  <w:style w:type="paragraph" w:styleId="20">
    <w:name w:val="Body Text 2"/>
    <w:basedOn w:val="a"/>
    <w:qFormat/>
    <w:pPr>
      <w:snapToGrid w:val="0"/>
      <w:spacing w:line="560" w:lineRule="atLeast"/>
      <w:ind w:right="15"/>
    </w:pPr>
    <w:rPr>
      <w:bCs/>
      <w:spacing w:val="4"/>
      <w:sz w:val="24"/>
      <w:szCs w:val="20"/>
    </w:rPr>
  </w:style>
  <w:style w:type="paragraph" w:styleId="ab">
    <w:name w:val="annotation subject"/>
    <w:basedOn w:val="a3"/>
    <w:next w:val="a3"/>
    <w:link w:val="Char3"/>
    <w:uiPriority w:val="99"/>
    <w:unhideWhenUsed/>
    <w:qFormat/>
    <w:rPr>
      <w:b/>
      <w:bCs/>
    </w:rPr>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0"/>
    <w:qFormat/>
  </w:style>
  <w:style w:type="character" w:styleId="ae">
    <w:name w:val="Emphasis"/>
    <w:uiPriority w:val="20"/>
    <w:qFormat/>
    <w:rPr>
      <w:i/>
      <w:iCs/>
    </w:rPr>
  </w:style>
  <w:style w:type="character" w:styleId="af">
    <w:name w:val="Hyperlink"/>
    <w:uiPriority w:val="99"/>
    <w:qFormat/>
    <w:rPr>
      <w:color w:val="0000FF"/>
      <w:u w:val="single"/>
    </w:rPr>
  </w:style>
  <w:style w:type="character" w:styleId="af0">
    <w:name w:val="annotation reference"/>
    <w:uiPriority w:val="99"/>
    <w:unhideWhenUsed/>
    <w:qFormat/>
    <w:rPr>
      <w:sz w:val="21"/>
      <w:szCs w:val="21"/>
    </w:rPr>
  </w:style>
  <w:style w:type="character" w:customStyle="1" w:styleId="2Char">
    <w:name w:val="标题 2 Char"/>
    <w:link w:val="2"/>
    <w:uiPriority w:val="9"/>
    <w:qFormat/>
    <w:rPr>
      <w:rFonts w:ascii="Arial" w:eastAsia="黑体" w:hAnsi="Arial"/>
      <w:sz w:val="30"/>
    </w:rPr>
  </w:style>
  <w:style w:type="character" w:customStyle="1" w:styleId="Char1">
    <w:name w:val="页脚 Char"/>
    <w:link w:val="a9"/>
    <w:uiPriority w:val="99"/>
    <w:qFormat/>
    <w:rPr>
      <w:kern w:val="2"/>
      <w:sz w:val="18"/>
      <w:szCs w:val="18"/>
    </w:rPr>
  </w:style>
  <w:style w:type="character" w:customStyle="1" w:styleId="Char">
    <w:name w:val="批注文字 Char"/>
    <w:link w:val="a3"/>
    <w:uiPriority w:val="99"/>
    <w:semiHidden/>
    <w:qFormat/>
    <w:rPr>
      <w:kern w:val="2"/>
      <w:sz w:val="21"/>
      <w:szCs w:val="24"/>
    </w:rPr>
  </w:style>
  <w:style w:type="character" w:customStyle="1" w:styleId="Char3">
    <w:name w:val="批注主题 Char"/>
    <w:link w:val="ab"/>
    <w:uiPriority w:val="99"/>
    <w:semiHidden/>
    <w:qFormat/>
    <w:rPr>
      <w:b/>
      <w:bCs/>
      <w:kern w:val="2"/>
      <w:sz w:val="21"/>
      <w:szCs w:val="24"/>
    </w:rPr>
  </w:style>
  <w:style w:type="character" w:customStyle="1" w:styleId="Char2">
    <w:name w:val="页眉 Char"/>
    <w:link w:val="aa"/>
    <w:uiPriority w:val="99"/>
    <w:qFormat/>
    <w:rPr>
      <w:kern w:val="2"/>
      <w:sz w:val="18"/>
    </w:rPr>
  </w:style>
  <w:style w:type="character" w:customStyle="1" w:styleId="Char0">
    <w:name w:val="批注框文本 Char"/>
    <w:link w:val="a8"/>
    <w:qFormat/>
    <w:rPr>
      <w:kern w:val="2"/>
      <w:sz w:val="18"/>
      <w:szCs w:val="18"/>
    </w:rPr>
  </w:style>
  <w:style w:type="paragraph" w:customStyle="1" w:styleId="11">
    <w:name w:val="目录 11"/>
    <w:basedOn w:val="a"/>
    <w:next w:val="a"/>
    <w:uiPriority w:val="39"/>
    <w:unhideWhenUsed/>
    <w:qFormat/>
  </w:style>
  <w:style w:type="paragraph" w:customStyle="1" w:styleId="31">
    <w:name w:val="目录 31"/>
    <w:basedOn w:val="a"/>
    <w:next w:val="a"/>
    <w:uiPriority w:val="39"/>
    <w:unhideWhenUsed/>
    <w:qFormat/>
    <w:pPr>
      <w:ind w:leftChars="400" w:left="840"/>
    </w:pPr>
  </w:style>
  <w:style w:type="paragraph" w:customStyle="1" w:styleId="21">
    <w:name w:val="目录 21"/>
    <w:basedOn w:val="a"/>
    <w:next w:val="a"/>
    <w:uiPriority w:val="39"/>
    <w:unhideWhenUsed/>
    <w:qFormat/>
    <w:pPr>
      <w:ind w:leftChars="200" w:left="420"/>
      <w:jc w:val="left"/>
    </w:pPr>
  </w:style>
  <w:style w:type="paragraph" w:customStyle="1" w:styleId="xl28">
    <w:name w:val="xl28"/>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10">
    <w:name w:val="列出段落1"/>
    <w:basedOn w:val="a"/>
    <w:uiPriority w:val="34"/>
    <w:qFormat/>
    <w:pPr>
      <w:widowControl/>
      <w:ind w:firstLine="420"/>
      <w:jc w:val="left"/>
    </w:pPr>
    <w:rPr>
      <w:rFonts w:ascii="宋体" w:hAnsi="宋体" w:cs="宋体"/>
      <w:kern w:val="0"/>
      <w:sz w:val="24"/>
    </w:rPr>
  </w:style>
  <w:style w:type="paragraph" w:customStyle="1" w:styleId="font0">
    <w:name w:val="font0"/>
    <w:basedOn w:val="a"/>
    <w:qFormat/>
    <w:pPr>
      <w:widowControl/>
      <w:spacing w:before="100" w:beforeAutospacing="1" w:after="100" w:afterAutospacing="1"/>
      <w:jc w:val="left"/>
    </w:pPr>
    <w:rPr>
      <w:rFonts w:ascii="宋体" w:hAnsi="宋体" w:hint="eastAsia"/>
      <w:kern w:val="0"/>
      <w:sz w:val="24"/>
    </w:rPr>
  </w:style>
  <w:style w:type="paragraph" w:customStyle="1" w:styleId="font5">
    <w:name w:val="font5"/>
    <w:basedOn w:val="a"/>
    <w:qFormat/>
    <w:pPr>
      <w:widowControl/>
      <w:spacing w:before="100" w:beforeAutospacing="1" w:after="100" w:afterAutospacing="1"/>
      <w:jc w:val="left"/>
    </w:pPr>
    <w:rPr>
      <w:kern w:val="0"/>
      <w:szCs w:val="21"/>
    </w:rPr>
  </w:style>
  <w:style w:type="character" w:customStyle="1" w:styleId="af1">
    <w:name w:val="页脚 字符"/>
    <w:basedOn w:val="a0"/>
    <w:uiPriority w:val="99"/>
    <w:qFormat/>
  </w:style>
  <w:style w:type="character" w:customStyle="1" w:styleId="1Char">
    <w:name w:val="标题 1 Char"/>
    <w:link w:val="1"/>
    <w:uiPriority w:val="9"/>
    <w:qFormat/>
    <w:rPr>
      <w:rFonts w:ascii="Arial" w:eastAsia="仿宋" w:hAnsi="Arial" w:cs="Times New Roman"/>
      <w:b/>
      <w:kern w:val="44"/>
      <w:sz w:val="44"/>
      <w:lang w:val="en-US" w:eastAsia="zh-CN" w:bidi="ar-SA"/>
    </w:rPr>
  </w:style>
  <w:style w:type="paragraph" w:styleId="12">
    <w:name w:val="toc 1"/>
    <w:basedOn w:val="a"/>
    <w:next w:val="a"/>
    <w:autoRedefine/>
    <w:uiPriority w:val="39"/>
    <w:unhideWhenUsed/>
    <w:rsid w:val="00807ED2"/>
  </w:style>
  <w:style w:type="paragraph" w:styleId="22">
    <w:name w:val="toc 2"/>
    <w:basedOn w:val="a"/>
    <w:next w:val="a"/>
    <w:autoRedefine/>
    <w:uiPriority w:val="39"/>
    <w:unhideWhenUsed/>
    <w:rsid w:val="00807ED2"/>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466487-3542-4A07-AFE9-E9E657B2D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25</Pages>
  <Words>1786</Words>
  <Characters>10186</Characters>
  <Application>Microsoft Office Word</Application>
  <DocSecurity>0</DocSecurity>
  <Lines>84</Lines>
  <Paragraphs>23</Paragraphs>
  <ScaleCrop>false</ScaleCrop>
  <LinksUpToDate>false</LinksUpToDate>
  <CharactersWithSpaces>11949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2019-08-31T15:57:00Z</cp:lastPrinted>
  <dcterms:created xsi:type="dcterms:W3CDTF">2019-08-31T15:41:00Z</dcterms:created>
  <dcterms:modified xsi:type="dcterms:W3CDTF">2019-08-31T16:39:00Z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